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Pr="009A2516" w:rsidRDefault="00E40268" w:rsidP="009A2516">
      <w:pPr>
        <w:pStyle w:val="ab"/>
        <w:ind w:right="1985"/>
      </w:pPr>
      <w:r w:rsidRPr="00E40268">
        <w:t>Економіка, право та управління бізнесом</w:t>
      </w:r>
    </w:p>
    <w:p w:rsidR="00EE32ED" w:rsidRDefault="00EE32ED" w:rsidP="00EE32ED">
      <w:pPr>
        <w:pStyle w:val="ac"/>
        <w:rPr>
          <w:sz w:val="32"/>
          <w:szCs w:val="32"/>
          <w:lang w:val="uk-UA"/>
        </w:rPr>
      </w:pPr>
      <w:r w:rsidRPr="00AD1F1F">
        <w:rPr>
          <w:sz w:val="32"/>
          <w:szCs w:val="32"/>
          <w:lang w:val="uk-UA"/>
        </w:rPr>
        <w:t>Робоча програма навчальної дисципліни</w:t>
      </w: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2827C2" w:rsidP="00DA62A0">
            <w:pPr>
              <w:rPr>
                <w:b/>
                <w:lang w:val="uk-UA"/>
              </w:rPr>
            </w:pPr>
            <w:r w:rsidRPr="002827C2">
              <w:rPr>
                <w:b/>
                <w:lang w:val="uk-UA"/>
              </w:rPr>
              <w:t>Нормативна</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Рік підготовки:</w:t>
            </w:r>
          </w:p>
        </w:tc>
        <w:tc>
          <w:tcPr>
            <w:tcW w:w="6939" w:type="dxa"/>
          </w:tcPr>
          <w:p w:rsidR="00A02BBA" w:rsidRPr="002827C2" w:rsidRDefault="002827C2" w:rsidP="00DA62A0">
            <w:pPr>
              <w:rPr>
                <w:b/>
                <w:lang w:val="en-US"/>
              </w:rPr>
            </w:pPr>
            <w:r>
              <w:rPr>
                <w:b/>
                <w:lang w:val="en-US"/>
              </w:rPr>
              <w:t>4</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Семестр</w:t>
            </w:r>
            <w:r w:rsidR="00154452">
              <w:rPr>
                <w:rFonts w:asciiTheme="majorHAnsi" w:hAnsiTheme="majorHAnsi" w:cstheme="majorHAnsi"/>
                <w:lang w:val="uk-UA"/>
              </w:rPr>
              <w:t>(и)</w:t>
            </w:r>
            <w:r w:rsidRPr="00695E51">
              <w:rPr>
                <w:rFonts w:asciiTheme="majorHAnsi" w:hAnsiTheme="majorHAnsi" w:cstheme="majorHAnsi"/>
                <w:lang w:val="uk-UA"/>
              </w:rPr>
              <w:t>:</w:t>
            </w:r>
          </w:p>
        </w:tc>
        <w:tc>
          <w:tcPr>
            <w:tcW w:w="6939" w:type="dxa"/>
          </w:tcPr>
          <w:p w:rsidR="00A02BBA" w:rsidRPr="00695E51" w:rsidRDefault="002827C2" w:rsidP="002827C2">
            <w:pPr>
              <w:rPr>
                <w:b/>
                <w:lang w:val="uk-UA"/>
              </w:rPr>
            </w:pPr>
            <w:r>
              <w:rPr>
                <w:b/>
                <w:lang w:val="en-US"/>
              </w:rPr>
              <w:t>8</w:t>
            </w:r>
            <w:r w:rsidR="00154452">
              <w:rPr>
                <w:b/>
                <w:lang w:val="uk-UA"/>
              </w:rPr>
              <w:t xml:space="preserve"> (</w:t>
            </w:r>
            <w:r>
              <w:rPr>
                <w:b/>
                <w:lang w:val="uk-UA"/>
              </w:rPr>
              <w:t>весна</w:t>
            </w:r>
            <w:r w:rsidR="00154452">
              <w:rPr>
                <w:b/>
                <w:lang w:val="uk-UA"/>
              </w:rPr>
              <w:t>)</w:t>
            </w:r>
          </w:p>
        </w:tc>
      </w:tr>
      <w:tr w:rsidR="00DA62A0" w:rsidTr="00E548A2">
        <w:tc>
          <w:tcPr>
            <w:tcW w:w="2494" w:type="dxa"/>
          </w:tcPr>
          <w:p w:rsidR="00DA62A0" w:rsidRPr="00695E51" w:rsidRDefault="00A97370" w:rsidP="00A97370">
            <w:pPr>
              <w:jc w:val="right"/>
              <w:rPr>
                <w:rFonts w:asciiTheme="majorHAnsi" w:hAnsiTheme="majorHAnsi" w:cstheme="majorHAnsi"/>
                <w:lang w:val="uk-UA"/>
              </w:rPr>
            </w:pPr>
            <w:r w:rsidRPr="00695E51">
              <w:rPr>
                <w:rFonts w:asciiTheme="majorHAnsi" w:hAnsiTheme="majorHAnsi" w:cstheme="majorHAnsi"/>
                <w:lang w:val="uk-UA"/>
              </w:rPr>
              <w:t>Кількість кредитів ECTS</w:t>
            </w:r>
            <w:r w:rsidR="00A02BBA" w:rsidRPr="00695E51">
              <w:rPr>
                <w:rFonts w:asciiTheme="majorHAnsi" w:hAnsiTheme="majorHAnsi" w:cstheme="majorHAnsi"/>
                <w:lang w:val="uk-UA"/>
              </w:rPr>
              <w:t>:</w:t>
            </w:r>
          </w:p>
        </w:tc>
        <w:tc>
          <w:tcPr>
            <w:tcW w:w="6939" w:type="dxa"/>
          </w:tcPr>
          <w:p w:rsidR="00DA62A0" w:rsidRPr="002827C2" w:rsidRDefault="002827C2" w:rsidP="00DA62A0">
            <w:pPr>
              <w:rPr>
                <w:b/>
                <w:lang w:val="en-US"/>
              </w:rPr>
            </w:pPr>
            <w:r>
              <w:rPr>
                <w:b/>
                <w:lang w:val="en-US"/>
              </w:rPr>
              <w:t>3</w:t>
            </w:r>
          </w:p>
        </w:tc>
      </w:tr>
      <w:tr w:rsidR="00A97370" w:rsidTr="00E548A2">
        <w:tc>
          <w:tcPr>
            <w:tcW w:w="2494" w:type="dxa"/>
          </w:tcPr>
          <w:p w:rsidR="00A97370" w:rsidRPr="00695E51" w:rsidRDefault="00A02BBA" w:rsidP="00A97370">
            <w:pPr>
              <w:jc w:val="right"/>
              <w:rPr>
                <w:rFonts w:asciiTheme="majorHAnsi" w:hAnsiTheme="majorHAnsi" w:cstheme="majorHAnsi"/>
                <w:lang w:val="uk-UA"/>
              </w:rPr>
            </w:pPr>
            <w:r w:rsidRPr="00695E51">
              <w:rPr>
                <w:rFonts w:asciiTheme="majorHAnsi" w:hAnsiTheme="majorHAnsi" w:cstheme="majorHAnsi"/>
                <w:lang w:val="uk-UA"/>
              </w:rPr>
              <w:t>Модулів:</w:t>
            </w:r>
          </w:p>
        </w:tc>
        <w:tc>
          <w:tcPr>
            <w:tcW w:w="6939" w:type="dxa"/>
          </w:tcPr>
          <w:p w:rsidR="00A97370" w:rsidRPr="00695E51" w:rsidRDefault="00BD1AB6" w:rsidP="00DA62A0">
            <w:pPr>
              <w:rPr>
                <w:b/>
                <w:lang w:val="uk-UA"/>
              </w:rPr>
            </w:pPr>
            <w:r>
              <w:rPr>
                <w:b/>
                <w:lang w:val="uk-UA"/>
              </w:rPr>
              <w:t>2</w:t>
            </w:r>
          </w:p>
        </w:tc>
      </w:tr>
      <w:tr w:rsidR="00A97370" w:rsidTr="00E548A2">
        <w:tc>
          <w:tcPr>
            <w:tcW w:w="2494" w:type="dxa"/>
          </w:tcPr>
          <w:p w:rsidR="00A97370" w:rsidRPr="00695E51" w:rsidRDefault="00695E51" w:rsidP="00A97370">
            <w:pPr>
              <w:jc w:val="right"/>
              <w:rPr>
                <w:rFonts w:asciiTheme="majorHAnsi" w:hAnsiTheme="majorHAnsi" w:cstheme="majorHAnsi"/>
                <w:lang w:val="uk-UA"/>
              </w:rPr>
            </w:pPr>
            <w:r w:rsidRPr="00695E51">
              <w:rPr>
                <w:rFonts w:asciiTheme="majorHAnsi" w:hAnsiTheme="majorHAnsi" w:cstheme="majorHAnsi"/>
                <w:lang w:val="uk-UA"/>
              </w:rPr>
              <w:t>Годин (всього):</w:t>
            </w:r>
          </w:p>
        </w:tc>
        <w:tc>
          <w:tcPr>
            <w:tcW w:w="6939" w:type="dxa"/>
          </w:tcPr>
          <w:p w:rsidR="00A97370" w:rsidRPr="00695E51" w:rsidRDefault="002827C2" w:rsidP="00DA62A0">
            <w:pPr>
              <w:rPr>
                <w:b/>
                <w:lang w:val="uk-UA"/>
              </w:rPr>
            </w:pPr>
            <w:r>
              <w:rPr>
                <w:b/>
                <w:lang w:val="en-US"/>
              </w:rPr>
              <w:t>9</w:t>
            </w:r>
            <w:r w:rsidR="00695E51">
              <w:rPr>
                <w:b/>
                <w:lang w:val="uk-UA"/>
              </w:rPr>
              <w:t>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-лекцій:</w:t>
            </w:r>
          </w:p>
        </w:tc>
        <w:tc>
          <w:tcPr>
            <w:tcW w:w="6939" w:type="dxa"/>
          </w:tcPr>
          <w:p w:rsidR="00A97370" w:rsidRPr="002827C2" w:rsidRDefault="00E40268" w:rsidP="00DA62A0">
            <w:pPr>
              <w:rPr>
                <w:b/>
                <w:lang w:val="en-US"/>
              </w:rPr>
            </w:pPr>
            <w:r>
              <w:rPr>
                <w:b/>
                <w:lang w:val="en-US"/>
              </w:rPr>
              <w:t>20</w:t>
            </w: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r w:rsidRPr="003D16F9">
              <w:rPr>
                <w:rFonts w:asciiTheme="majorHAnsi" w:hAnsiTheme="majorHAnsi" w:cstheme="majorHAnsi"/>
                <w:i/>
                <w:lang w:val="uk-UA"/>
              </w:rPr>
              <w:t>-семінарів:</w:t>
            </w:r>
          </w:p>
        </w:tc>
        <w:tc>
          <w:tcPr>
            <w:tcW w:w="6939" w:type="dxa"/>
          </w:tcPr>
          <w:p w:rsidR="00A97370" w:rsidRPr="00695E51" w:rsidRDefault="003D16F9" w:rsidP="00AA7FAC">
            <w:pPr>
              <w:rPr>
                <w:b/>
                <w:lang w:val="uk-UA"/>
              </w:rPr>
            </w:pPr>
            <w:r>
              <w:rPr>
                <w:b/>
                <w:lang w:val="uk-UA"/>
              </w:rPr>
              <w:t>1</w:t>
            </w:r>
            <w:r w:rsidR="00E40268">
              <w:rPr>
                <w:b/>
                <w:lang w:val="uk-UA"/>
              </w:rPr>
              <w:t>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-практичних:</w:t>
            </w:r>
          </w:p>
        </w:tc>
        <w:tc>
          <w:tcPr>
            <w:tcW w:w="6939" w:type="dxa"/>
          </w:tcPr>
          <w:p w:rsidR="00A97370" w:rsidRPr="00695E51" w:rsidRDefault="003D16F9" w:rsidP="00DA62A0">
            <w:pPr>
              <w:rPr>
                <w:b/>
                <w:lang w:val="uk-UA"/>
              </w:rPr>
            </w:pPr>
            <w:r>
              <w:rPr>
                <w:b/>
                <w:lang w:val="uk-UA"/>
              </w:rPr>
              <w:t>0</w:t>
            </w:r>
          </w:p>
        </w:tc>
      </w:tr>
      <w:tr w:rsidR="00A97370" w:rsidTr="00E548A2">
        <w:tc>
          <w:tcPr>
            <w:tcW w:w="2494" w:type="dxa"/>
          </w:tcPr>
          <w:p w:rsidR="00A97370" w:rsidRPr="00695E51" w:rsidRDefault="003D16F9" w:rsidP="00A97370">
            <w:pPr>
              <w:jc w:val="right"/>
              <w:rPr>
                <w:rFonts w:asciiTheme="majorHAnsi" w:hAnsiTheme="majorHAnsi" w:cstheme="majorHAnsi"/>
                <w:lang w:val="uk-UA"/>
              </w:rPr>
            </w:pPr>
            <w:r w:rsidRPr="003D16F9">
              <w:rPr>
                <w:rFonts w:asciiTheme="majorHAnsi" w:hAnsiTheme="majorHAnsi" w:cstheme="majorHAnsi"/>
                <w:i/>
                <w:lang w:val="uk-UA"/>
              </w:rPr>
              <w:t>-самостійна робота:</w:t>
            </w:r>
          </w:p>
        </w:tc>
        <w:tc>
          <w:tcPr>
            <w:tcW w:w="6939" w:type="dxa"/>
          </w:tcPr>
          <w:p w:rsidR="00A97370" w:rsidRPr="00695E51" w:rsidRDefault="00AA7FAC" w:rsidP="00DA62A0">
            <w:pPr>
              <w:rPr>
                <w:b/>
                <w:lang w:val="uk-UA"/>
              </w:rPr>
            </w:pPr>
            <w:r>
              <w:rPr>
                <w:b/>
                <w:lang w:val="uk-UA"/>
              </w:rPr>
              <w:t>6</w:t>
            </w:r>
            <w:r w:rsidR="00C2246B">
              <w:rPr>
                <w:b/>
                <w:lang w:val="uk-UA"/>
              </w:rPr>
              <w:t>0</w:t>
            </w: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91476D" w:rsidRDefault="0091476D" w:rsidP="00DA62A0">
            <w:pPr>
              <w:rPr>
                <w:b/>
                <w:lang w:val="uk-UA"/>
              </w:rPr>
            </w:pPr>
            <w:r>
              <w:rPr>
                <w:b/>
                <w:lang w:val="uk-UA"/>
              </w:rPr>
              <w:t>Залік</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EA472C" w:rsidP="00705496">
      <w:pPr>
        <w:pStyle w:val="3"/>
      </w:pPr>
      <w:r w:rsidRPr="001E376E">
        <w:t>Розробник(и):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B85424">
        <w:tc>
          <w:tcPr>
            <w:tcW w:w="4530" w:type="dxa"/>
            <w:vAlign w:val="center"/>
          </w:tcPr>
          <w:p w:rsidR="00EA472C" w:rsidRPr="00A542E4" w:rsidRDefault="00572D04" w:rsidP="00B85424">
            <w:pPr>
              <w:pStyle w:val="af"/>
              <w:jc w:val="center"/>
              <w:rPr>
                <w:b/>
                <w:lang w:val="uk-UA"/>
              </w:rPr>
            </w:pPr>
            <w:proofErr w:type="spellStart"/>
            <w:r w:rsidRPr="00572D04">
              <w:rPr>
                <w:b/>
              </w:rPr>
              <w:t>Головаш</w:t>
            </w:r>
            <w:proofErr w:type="spellEnd"/>
            <w:r w:rsidRPr="00572D04">
              <w:rPr>
                <w:b/>
              </w:rPr>
              <w:t xml:space="preserve"> Богдан Едуардович</w:t>
            </w:r>
          </w:p>
        </w:tc>
        <w:tc>
          <w:tcPr>
            <w:tcW w:w="4531" w:type="dxa"/>
          </w:tcPr>
          <w:p w:rsidR="00EA472C" w:rsidRDefault="00572D04" w:rsidP="00F62435">
            <w:pPr>
              <w:pStyle w:val="af"/>
              <w:rPr>
                <w:lang w:val="uk-UA"/>
              </w:rPr>
            </w:pPr>
            <w:r w:rsidRPr="00572D04">
              <w:t>кандидат економічних наук, доцент кафедри</w:t>
            </w:r>
            <w:r w:rsidR="00EA472C">
              <w:rPr>
                <w:lang w:val="en-US"/>
              </w:rPr>
              <w:t>,</w:t>
            </w:r>
            <w:r w:rsidR="00EA472C" w:rsidRPr="00D84CFE">
              <w:t xml:space="preserve"> кафедр</w:t>
            </w:r>
            <w:r w:rsidR="00EA472C">
              <w:rPr>
                <w:lang w:val="uk-UA"/>
              </w:rPr>
              <w:t>а</w:t>
            </w:r>
            <w:r w:rsidR="00EA472C" w:rsidRPr="00D84CFE">
              <w:t xml:space="preserve"> </w:t>
            </w:r>
            <w:r w:rsidR="00F62435" w:rsidRPr="00F62435">
              <w:t>прав людини, міжнародного та європейського права</w:t>
            </w:r>
          </w:p>
        </w:tc>
      </w:tr>
      <w:tr w:rsidR="00EA472C" w:rsidTr="00B85424">
        <w:tc>
          <w:tcPr>
            <w:tcW w:w="4530" w:type="dxa"/>
          </w:tcPr>
          <w:p w:rsidR="00EA472C" w:rsidRPr="00494032" w:rsidRDefault="00EA472C" w:rsidP="00B85424">
            <w:pPr>
              <w:pStyle w:val="af"/>
              <w:jc w:val="right"/>
            </w:pPr>
            <w:r w:rsidRPr="00494032">
              <w:t>ORCID:</w:t>
            </w:r>
          </w:p>
        </w:tc>
        <w:tc>
          <w:tcPr>
            <w:tcW w:w="4531" w:type="dxa"/>
          </w:tcPr>
          <w:p w:rsidR="00EA472C" w:rsidRPr="005E3E58" w:rsidRDefault="0057029D" w:rsidP="00B85424">
            <w:pPr>
              <w:pStyle w:val="af"/>
              <w:rPr>
                <w:lang w:val="en-US"/>
              </w:rPr>
            </w:pPr>
            <w:r w:rsidRPr="0057029D">
              <w:rPr>
                <w:lang w:val="en-US"/>
              </w:rPr>
              <w:t>0000-0001-8049-057X</w:t>
            </w:r>
          </w:p>
        </w:tc>
      </w:tr>
      <w:tr w:rsidR="00EA472C" w:rsidTr="00B85424">
        <w:tc>
          <w:tcPr>
            <w:tcW w:w="4530" w:type="dxa"/>
          </w:tcPr>
          <w:p w:rsidR="00EA472C" w:rsidRPr="00494032" w:rsidRDefault="00EA472C" w:rsidP="00B85424">
            <w:pPr>
              <w:pStyle w:val="af"/>
              <w:jc w:val="right"/>
            </w:pPr>
            <w:proofErr w:type="spellStart"/>
            <w:r w:rsidRPr="00494032">
              <w:t>ResearcherID</w:t>
            </w:r>
            <w:proofErr w:type="spellEnd"/>
            <w:r w:rsidRPr="00494032">
              <w:t>:</w:t>
            </w:r>
          </w:p>
        </w:tc>
        <w:tc>
          <w:tcPr>
            <w:tcW w:w="4531" w:type="dxa"/>
          </w:tcPr>
          <w:p w:rsidR="00EA472C" w:rsidRPr="005E3E58" w:rsidRDefault="00EA472C" w:rsidP="00B85424">
            <w:pPr>
              <w:pStyle w:val="af"/>
              <w:rPr>
                <w:lang w:val="en-US"/>
              </w:rPr>
            </w:pPr>
            <w:r>
              <w:rPr>
                <w:lang w:val="en-US"/>
              </w:rPr>
              <w:t>-</w:t>
            </w:r>
          </w:p>
        </w:tc>
      </w:tr>
      <w:tr w:rsidR="00EA472C" w:rsidTr="00B85424">
        <w:tc>
          <w:tcPr>
            <w:tcW w:w="4530" w:type="dxa"/>
          </w:tcPr>
          <w:p w:rsidR="00EA472C" w:rsidRPr="0041643D" w:rsidRDefault="00EA472C" w:rsidP="00B85424">
            <w:pPr>
              <w:pStyle w:val="af"/>
              <w:jc w:val="right"/>
              <w:rPr>
                <w:lang w:val="uk-UA"/>
              </w:rPr>
            </w:pPr>
            <w:proofErr w:type="spellStart"/>
            <w:r w:rsidRPr="00494032">
              <w:t>ел</w:t>
            </w:r>
            <w:proofErr w:type="spellEnd"/>
            <w:r w:rsidRPr="00494032">
              <w:t>. пошта</w:t>
            </w:r>
            <w:r>
              <w:rPr>
                <w:lang w:val="uk-UA"/>
              </w:rPr>
              <w:t>:</w:t>
            </w:r>
          </w:p>
        </w:tc>
        <w:tc>
          <w:tcPr>
            <w:tcW w:w="4531" w:type="dxa"/>
          </w:tcPr>
          <w:p w:rsidR="00EA472C" w:rsidRPr="006A782E" w:rsidRDefault="00F62435" w:rsidP="00F62435">
            <w:pPr>
              <w:pStyle w:val="af"/>
              <w:rPr>
                <w:lang w:val="en-US"/>
              </w:rPr>
            </w:pPr>
            <w:r>
              <w:rPr>
                <w:lang w:val="en-US"/>
              </w:rPr>
              <w:t>B</w:t>
            </w:r>
            <w:r w:rsidR="00EA472C">
              <w:rPr>
                <w:lang w:val="en-US"/>
              </w:rPr>
              <w:t>.</w:t>
            </w:r>
            <w:r>
              <w:rPr>
                <w:lang w:val="en-US"/>
              </w:rPr>
              <w:t>Holovash</w:t>
            </w:r>
            <w:r w:rsidR="00EA472C">
              <w:rPr>
                <w:lang w:val="en-US"/>
              </w:rPr>
              <w:t>@aau.edu.ua</w:t>
            </w:r>
          </w:p>
        </w:tc>
      </w:tr>
      <w:tr w:rsidR="00EA472C" w:rsidRPr="00850E8F" w:rsidTr="00B85424">
        <w:tc>
          <w:tcPr>
            <w:tcW w:w="4530" w:type="dxa"/>
          </w:tcPr>
          <w:p w:rsidR="00EA472C" w:rsidRPr="00850E8F" w:rsidRDefault="00EA472C" w:rsidP="00B85424">
            <w:pPr>
              <w:pStyle w:val="af"/>
              <w:jc w:val="right"/>
              <w:rPr>
                <w:lang w:val="uk-UA"/>
              </w:rPr>
            </w:pPr>
            <w:r w:rsidRPr="00850E8F">
              <w:rPr>
                <w:lang w:val="uk-UA"/>
              </w:rPr>
              <w:t>тел</w:t>
            </w:r>
            <w:r>
              <w:rPr>
                <w:lang w:val="uk-UA"/>
              </w:rPr>
              <w:t>ефон:</w:t>
            </w:r>
          </w:p>
        </w:tc>
        <w:tc>
          <w:tcPr>
            <w:tcW w:w="4531" w:type="dxa"/>
          </w:tcPr>
          <w:p w:rsidR="00EA472C" w:rsidRPr="00850E8F" w:rsidRDefault="00EA472C" w:rsidP="00B85424">
            <w:pPr>
              <w:pStyle w:val="af"/>
              <w:rPr>
                <w:lang w:val="uk-UA"/>
              </w:rPr>
            </w:pPr>
          </w:p>
        </w:tc>
      </w:tr>
      <w:tr w:rsidR="00EA472C" w:rsidRPr="00850E8F" w:rsidTr="00B85424">
        <w:tc>
          <w:tcPr>
            <w:tcW w:w="4530" w:type="dxa"/>
          </w:tcPr>
          <w:p w:rsidR="00EA472C" w:rsidRPr="00850E8F" w:rsidRDefault="00EA472C" w:rsidP="00B85424">
            <w:pPr>
              <w:pStyle w:val="af"/>
              <w:jc w:val="right"/>
              <w:rPr>
                <w:lang w:val="uk-UA"/>
              </w:rPr>
            </w:pPr>
            <w:proofErr w:type="spellStart"/>
            <w:r>
              <w:rPr>
                <w:lang w:val="uk-UA"/>
              </w:rPr>
              <w:t>вебсторінка</w:t>
            </w:r>
            <w:proofErr w:type="spellEnd"/>
            <w:r>
              <w:rPr>
                <w:lang w:val="uk-UA"/>
              </w:rPr>
              <w:t>:</w:t>
            </w:r>
          </w:p>
        </w:tc>
        <w:tc>
          <w:tcPr>
            <w:tcW w:w="4531" w:type="dxa"/>
          </w:tcPr>
          <w:p w:rsidR="00EA472C" w:rsidRPr="005E3E58" w:rsidRDefault="00EA472C" w:rsidP="00B85424">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B85424">
        <w:tc>
          <w:tcPr>
            <w:tcW w:w="4530" w:type="dxa"/>
          </w:tcPr>
          <w:p w:rsidR="00EA472C" w:rsidRPr="00494032" w:rsidRDefault="00EA472C" w:rsidP="00B85424">
            <w:pPr>
              <w:pStyle w:val="af"/>
              <w:jc w:val="right"/>
            </w:pPr>
            <w:proofErr w:type="spellStart"/>
            <w:r>
              <w:rPr>
                <w:lang w:val="uk-UA"/>
              </w:rPr>
              <w:t>Силабус</w:t>
            </w:r>
            <w:proofErr w:type="spellEnd"/>
            <w:r w:rsidRPr="00494032">
              <w:t>:</w:t>
            </w:r>
          </w:p>
        </w:tc>
        <w:tc>
          <w:tcPr>
            <w:tcW w:w="4531" w:type="dxa"/>
          </w:tcPr>
          <w:p w:rsidR="00EA472C" w:rsidRDefault="00B85424" w:rsidP="00B85424">
            <w:pPr>
              <w:pStyle w:val="af"/>
              <w:rPr>
                <w:lang w:val="uk-UA"/>
              </w:rPr>
            </w:pPr>
            <w:hyperlink r:id="rId7" w:history="1">
              <w:r w:rsidR="00EA472C">
                <w:rPr>
                  <w:rStyle w:val="af0"/>
                </w:rPr>
                <w:t>https://aau.academy/syllabi/</w:t>
              </w:r>
            </w:hyperlink>
          </w:p>
        </w:tc>
      </w:tr>
      <w:tr w:rsidR="00EA472C" w:rsidTr="00B85424">
        <w:tc>
          <w:tcPr>
            <w:tcW w:w="4530" w:type="dxa"/>
          </w:tcPr>
          <w:p w:rsidR="00EA472C" w:rsidRPr="00494032" w:rsidRDefault="00EA472C" w:rsidP="00B85424">
            <w:pPr>
              <w:pStyle w:val="af"/>
              <w:jc w:val="right"/>
            </w:pPr>
            <w:r>
              <w:rPr>
                <w:lang w:val="en-US"/>
              </w:rPr>
              <w:t>Class in G Suite</w:t>
            </w:r>
            <w:r w:rsidRPr="00494032">
              <w:t>:</w:t>
            </w:r>
          </w:p>
        </w:tc>
        <w:tc>
          <w:tcPr>
            <w:tcW w:w="4531" w:type="dxa"/>
          </w:tcPr>
          <w:p w:rsidR="00EA472C" w:rsidRPr="005E3E58" w:rsidRDefault="00EA472C" w:rsidP="00B85424">
            <w:pPr>
              <w:pStyle w:val="af"/>
              <w:rPr>
                <w:lang w:val="en-US"/>
              </w:rPr>
            </w:pPr>
            <w:r>
              <w:rPr>
                <w:lang w:val="en-US"/>
              </w:rPr>
              <w:t>-</w:t>
            </w:r>
          </w:p>
        </w:tc>
      </w:tr>
      <w:tr w:rsidR="00EA472C" w:rsidTr="00B85424">
        <w:tc>
          <w:tcPr>
            <w:tcW w:w="4530" w:type="dxa"/>
          </w:tcPr>
          <w:p w:rsidR="00EA472C" w:rsidRPr="0041643D" w:rsidRDefault="00EA472C" w:rsidP="00B85424">
            <w:pPr>
              <w:pStyle w:val="af"/>
              <w:jc w:val="right"/>
              <w:rPr>
                <w:lang w:val="uk-UA"/>
              </w:rPr>
            </w:pPr>
            <w:r>
              <w:rPr>
                <w:lang w:val="uk-UA"/>
              </w:rPr>
              <w:t>код «Класу»:</w:t>
            </w:r>
          </w:p>
        </w:tc>
        <w:tc>
          <w:tcPr>
            <w:tcW w:w="4531" w:type="dxa"/>
          </w:tcPr>
          <w:p w:rsidR="00EA472C" w:rsidRPr="006A782E" w:rsidRDefault="00EA472C" w:rsidP="00B85424">
            <w:pPr>
              <w:pStyle w:val="af"/>
              <w:rPr>
                <w:lang w:val="en-US"/>
              </w:rPr>
            </w:pPr>
            <w:r>
              <w:rPr>
                <w:lang w:val="en-US"/>
              </w:rPr>
              <w:t>-</w:t>
            </w:r>
          </w:p>
        </w:tc>
      </w:tr>
      <w:tr w:rsidR="00EA472C" w:rsidRPr="00850E8F" w:rsidTr="00B85424">
        <w:tc>
          <w:tcPr>
            <w:tcW w:w="4530" w:type="dxa"/>
          </w:tcPr>
          <w:p w:rsidR="00EA472C" w:rsidRPr="00850E8F" w:rsidRDefault="00EA472C" w:rsidP="00B85424">
            <w:pPr>
              <w:pStyle w:val="af"/>
              <w:jc w:val="right"/>
              <w:rPr>
                <w:lang w:val="uk-UA"/>
              </w:rPr>
            </w:pPr>
          </w:p>
        </w:tc>
        <w:tc>
          <w:tcPr>
            <w:tcW w:w="4531" w:type="dxa"/>
          </w:tcPr>
          <w:p w:rsidR="00EA472C" w:rsidRPr="00850E8F" w:rsidRDefault="00EA472C" w:rsidP="00B85424">
            <w:pPr>
              <w:pStyle w:val="af"/>
              <w:rPr>
                <w:lang w:val="uk-UA"/>
              </w:rPr>
            </w:pPr>
          </w:p>
        </w:tc>
      </w:tr>
      <w:tr w:rsidR="00EA472C" w:rsidRPr="00850E8F" w:rsidTr="00B85424">
        <w:tc>
          <w:tcPr>
            <w:tcW w:w="4530" w:type="dxa"/>
          </w:tcPr>
          <w:p w:rsidR="00EA472C" w:rsidRPr="00850E8F" w:rsidRDefault="00EA472C" w:rsidP="00B85424">
            <w:pPr>
              <w:pStyle w:val="af"/>
              <w:jc w:val="right"/>
              <w:rPr>
                <w:lang w:val="uk-UA"/>
              </w:rPr>
            </w:pPr>
          </w:p>
        </w:tc>
        <w:tc>
          <w:tcPr>
            <w:tcW w:w="4531" w:type="dxa"/>
          </w:tcPr>
          <w:p w:rsidR="00EA472C" w:rsidRPr="00850E8F" w:rsidRDefault="00EA472C" w:rsidP="00B85424">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Default="00EB2197" w:rsidP="00F62435">
            <w:r w:rsidRPr="00EB2197">
              <w:t xml:space="preserve">Протокол від </w:t>
            </w:r>
            <w:r w:rsidR="00F62435">
              <w:rPr>
                <w:lang w:val="en-US"/>
              </w:rPr>
              <w:t>18</w:t>
            </w:r>
            <w:r w:rsidRPr="00EB2197">
              <w:t xml:space="preserve"> </w:t>
            </w:r>
            <w:r w:rsidR="00F62435">
              <w:rPr>
                <w:lang w:val="uk-UA"/>
              </w:rPr>
              <w:t>вересня</w:t>
            </w:r>
            <w:r w:rsidRPr="00EB2197">
              <w:t xml:space="preserve"> 2019 року №</w:t>
            </w:r>
            <w:r w:rsidR="00F62435">
              <w:rPr>
                <w:lang w:val="uk-UA"/>
              </w:rPr>
              <w:t> </w:t>
            </w:r>
            <w:r w:rsidRPr="00EB2197">
              <w:t>2</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F62435" w:rsidP="00EA472C">
            <w:pPr>
              <w:rPr>
                <w:lang w:val="uk-UA"/>
              </w:rPr>
            </w:pPr>
            <w:r>
              <w:rPr>
                <w:lang w:val="uk-UA"/>
              </w:rPr>
              <w:t>–</w:t>
            </w:r>
          </w:p>
        </w:tc>
      </w:tr>
    </w:tbl>
    <w:p w:rsidR="00E95B05" w:rsidRDefault="00E95B05" w:rsidP="00EA472C"/>
    <w:p w:rsidR="00314C4C" w:rsidRDefault="00314C4C">
      <w:r>
        <w:br w:type="page"/>
      </w:r>
    </w:p>
    <w:p w:rsidR="009225A0" w:rsidRDefault="009225A0" w:rsidP="004F087F">
      <w:pPr>
        <w:pStyle w:val="1"/>
        <w:rPr>
          <w:lang w:val="uk-UA"/>
        </w:rPr>
      </w:pPr>
    </w:p>
    <w:p w:rsidR="004F087F" w:rsidRDefault="004F087F" w:rsidP="004F087F">
      <w:pPr>
        <w:pStyle w:val="1"/>
        <w:rPr>
          <w:lang w:val="uk-UA"/>
        </w:rPr>
      </w:pPr>
      <w:r w:rsidRPr="00463588">
        <w:rPr>
          <w:lang w:val="uk-UA"/>
        </w:rPr>
        <w:t>Передмова</w:t>
      </w:r>
    </w:p>
    <w:p w:rsidR="004F087F" w:rsidRDefault="004F087F" w:rsidP="004F087F">
      <w:pPr>
        <w:rPr>
          <w:lang w:val="uk-UA"/>
        </w:rPr>
        <w:sectPr w:rsidR="004F087F" w:rsidSect="00CB5923">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rsidR="0091476D" w:rsidRPr="0068048D" w:rsidRDefault="0091476D" w:rsidP="00BA2326">
      <w:pPr>
        <w:jc w:val="both"/>
      </w:pPr>
      <w:r w:rsidRPr="0068048D">
        <w:t>В умовах розвитку нових форм госпо</w:t>
      </w:r>
      <w:r w:rsidR="000C731B">
        <w:softHyphen/>
      </w:r>
      <w:r w:rsidRPr="0068048D">
        <w:t>дарювання виникає необхідність набуття та постійного оновлення еконо</w:t>
      </w:r>
      <w:r w:rsidR="000C731B">
        <w:softHyphen/>
      </w:r>
      <w:r w:rsidRPr="0068048D">
        <w:t>мічних знань, що потребує вивчення головних принципів економічної організації життя суспільства.</w:t>
      </w:r>
    </w:p>
    <w:p w:rsidR="0091476D" w:rsidRPr="0068048D" w:rsidRDefault="0091476D" w:rsidP="00BA2326">
      <w:pPr>
        <w:jc w:val="both"/>
      </w:pPr>
      <w:r w:rsidRPr="0068048D">
        <w:t>Економіка є однією з базових наукових дисциплін, що формують сучасного спеціаліста. Не випадково вивчення економічної науки вважається необхідним у всіх вищих учбових закладах України незалежно від профілю спеціалізації їх випускників.</w:t>
      </w:r>
    </w:p>
    <w:p w:rsidR="0091476D" w:rsidRPr="0068048D" w:rsidRDefault="0091476D" w:rsidP="00BA2326">
      <w:pPr>
        <w:jc w:val="both"/>
      </w:pPr>
      <w:r w:rsidRPr="0068048D">
        <w:t>Особливого значення вивчення економіки набуває в умовах сьогоднішнього реформування соціально-економічної сис</w:t>
      </w:r>
      <w:r w:rsidR="000C731B">
        <w:softHyphen/>
      </w:r>
      <w:r w:rsidRPr="0068048D">
        <w:t>теми нашого суспільства, яке здійснюється шляхом переходу від застарілої, пост</w:t>
      </w:r>
      <w:r w:rsidR="000C731B">
        <w:softHyphen/>
      </w:r>
      <w:r w:rsidRPr="0068048D">
        <w:t>радянської бюрократичної системи управ</w:t>
      </w:r>
      <w:r w:rsidR="000C731B">
        <w:softHyphen/>
      </w:r>
      <w:r w:rsidRPr="0068048D">
        <w:t>ління до демократичного суспільства, що базується на використанні стимулюючих механізмів ринкової економіки.</w:t>
      </w:r>
    </w:p>
    <w:p w:rsidR="004F087F" w:rsidRPr="004F087F" w:rsidRDefault="0091476D" w:rsidP="00BA2326">
      <w:pPr>
        <w:jc w:val="both"/>
      </w:pPr>
      <w:r w:rsidRPr="0068048D">
        <w:t>Курс «</w:t>
      </w:r>
      <w:r w:rsidRPr="00E21657">
        <w:t>Економіка, право та управління бізнесом</w:t>
      </w:r>
      <w:r w:rsidRPr="0068048D">
        <w:t xml:space="preserve">» призначений для надання студентам загальних уявлень про економічну систему сучасного суспільства, закони її розвитку та механізми функціонування. Даний курс виступає базовим по відношенню до цілого ряду спецкурсів, що </w:t>
      </w:r>
      <w:proofErr w:type="spellStart"/>
      <w:r w:rsidRPr="0068048D">
        <w:t>читаються</w:t>
      </w:r>
      <w:proofErr w:type="spellEnd"/>
      <w:r w:rsidRPr="0068048D">
        <w:t xml:space="preserve"> на старших курсах з метою поглиблення економічних знань студентів у галузі специфічних ринкових відносин, кращого розуміння ними підприємницького та фінансового права, організації кредитно-банківської системи та особливостей правовідносин у них.</w:t>
      </w:r>
    </w:p>
    <w:p w:rsidR="004F087F" w:rsidRDefault="004F087F" w:rsidP="00E918F5">
      <w:pPr>
        <w:pStyle w:val="1"/>
        <w:sectPr w:rsidR="004F087F" w:rsidSect="008B4C11">
          <w:type w:val="continuous"/>
          <w:pgSz w:w="11906" w:h="16838"/>
          <w:pgMar w:top="1134" w:right="1134" w:bottom="1134" w:left="1701" w:header="709" w:footer="709" w:gutter="0"/>
          <w:cols w:num="2" w:sep="1" w:space="567"/>
          <w:titlePg/>
          <w:docGrid w:linePitch="360"/>
        </w:sectPr>
      </w:pPr>
    </w:p>
    <w:p w:rsidR="00286E1B" w:rsidRDefault="00286E1B" w:rsidP="000C731B"/>
    <w:p w:rsidR="003F0460" w:rsidRPr="009225A0" w:rsidRDefault="003F0460" w:rsidP="00E918F5">
      <w:pPr>
        <w:pStyle w:val="1"/>
        <w:rPr>
          <w:lang w:val="uk-UA"/>
        </w:rPr>
      </w:pPr>
      <w:r w:rsidRPr="00E918F5">
        <w:t>Мета, завдання та результати вивчення дисципліни</w:t>
      </w:r>
    </w:p>
    <w:p w:rsidR="00C2633E" w:rsidRPr="00C2633E" w:rsidRDefault="00C2633E" w:rsidP="00C2633E">
      <w:r w:rsidRPr="00C2633E">
        <w:rPr>
          <w:b/>
        </w:rPr>
        <w:t>Метою</w:t>
      </w:r>
      <w:r>
        <w:t xml:space="preserve"> курсу </w:t>
      </w:r>
      <w:r>
        <w:rPr>
          <w:lang w:val="uk-UA"/>
        </w:rPr>
        <w:t>«</w:t>
      </w:r>
      <w:r w:rsidRPr="00C2633E">
        <w:t>Економіка, право та управління бізнесом</w:t>
      </w:r>
      <w:r>
        <w:rPr>
          <w:lang w:val="uk-UA"/>
        </w:rPr>
        <w:t>»</w:t>
      </w:r>
      <w:r w:rsidRPr="00C2633E">
        <w:t xml:space="preserve"> є викладання у доступній формі основ ринкової економіки з урахуванням специфічних особливостей, притаманних Україні. У ньому висвітлено практично всі напрями сучасної економіки. Значну увагу приділено основним питанням організації підприємництва, фінансів, банківської справи, страхування, біржової справи, теорії управління, торгівлі, державного регулювання економіки, а також питання правового регулювання економічних процесів. </w:t>
      </w:r>
    </w:p>
    <w:p w:rsidR="00C2633E" w:rsidRPr="00C2633E" w:rsidRDefault="00C2633E" w:rsidP="00C2633E">
      <w:r w:rsidRPr="00C2633E">
        <w:t xml:space="preserve">Суттєва увага приділяється також вивченню основ менеджменту та підприємницької діяльності, в рамках яких розглядаються принципи організації підприємницької діяльності та підготовка </w:t>
      </w:r>
      <w:r>
        <w:rPr>
          <w:lang w:val="uk-UA"/>
        </w:rPr>
        <w:t>«</w:t>
      </w:r>
      <w:r>
        <w:t>бізнес-плану</w:t>
      </w:r>
      <w:r>
        <w:rPr>
          <w:lang w:val="uk-UA"/>
        </w:rPr>
        <w:t>»</w:t>
      </w:r>
      <w:r w:rsidRPr="00C2633E">
        <w:t xml:space="preserve">; системи методів управління; основи планування; здійснення мотивації та контролю; прийняття рішень та ефективність управління організації. </w:t>
      </w:r>
    </w:p>
    <w:p w:rsidR="00C2633E" w:rsidRPr="00C2633E" w:rsidRDefault="00C2633E" w:rsidP="00C2633E">
      <w:r w:rsidRPr="00C2633E">
        <w:t>Приділяється увага юридичної відповідальності у різних сферах економіки та підприємництва.</w:t>
      </w:r>
    </w:p>
    <w:p w:rsidR="00C2633E" w:rsidRPr="00C2633E" w:rsidRDefault="00C2633E" w:rsidP="00C2633E">
      <w:r w:rsidRPr="00C2633E">
        <w:rPr>
          <w:b/>
        </w:rPr>
        <w:t>Основні завдання</w:t>
      </w:r>
      <w:r w:rsidRPr="00C2633E">
        <w:t xml:space="preserve"> курсу </w:t>
      </w:r>
      <w:r>
        <w:rPr>
          <w:lang w:val="uk-UA"/>
        </w:rPr>
        <w:t>–</w:t>
      </w:r>
      <w:r w:rsidRPr="00C2633E">
        <w:t xml:space="preserve"> сформувати у молодих спеціалістів сучасне економічне мислення; допомогти студентам зрозуміти трансформаційні процеси в економіці України, проблеми перехідної економіки; зорієнтуватися у виборі ефективного управлінського рішення; засвоїти первинні навички раціональної економічної поведінки. Знання, які студент здобуде, вивчаючи даний курс, є теоретичною та методологічною базою для подальшого опанування фундаментальних дисциплін і набуття навичок їх використання у господарській практиці.</w:t>
      </w:r>
    </w:p>
    <w:p w:rsidR="00C2633E" w:rsidRPr="00C2633E" w:rsidRDefault="00C2633E" w:rsidP="00C2633E">
      <w:r w:rsidRPr="00C2633E">
        <w:lastRenderedPageBreak/>
        <w:t xml:space="preserve">Особлива увага приділяється </w:t>
      </w:r>
      <w:r w:rsidRPr="00C2633E">
        <w:rPr>
          <w:b/>
        </w:rPr>
        <w:t>практичній спрямованості</w:t>
      </w:r>
      <w:r w:rsidRPr="00C2633E">
        <w:t xml:space="preserve"> курсу. На заняттях студенти вивчають основні засади організації підприємницької діяльності, ринкові закономірності та механізмами господарської діяльності, особливості побудови конкурентної стратегії підприємства, особливостям правового регулювання економічних процесів на різних рівнях управління держави і підприємства. Характеризуються напрями розвитку зовнішньоекономічної стратегії підприємств України. Приділяється увага особливостям організації економічних та правових відносин, які складаються на сучасному етапі після укладання угоди про асоціацію і вільну торгівлю в рамках підписаних Україною угод про вільну торгівлю.</w:t>
      </w:r>
    </w:p>
    <w:p w:rsidR="00C2633E" w:rsidRDefault="00C2633E" w:rsidP="00C2633E">
      <w:pPr>
        <w:rPr>
          <w:b/>
        </w:rPr>
      </w:pPr>
      <w:r w:rsidRPr="00C2633E">
        <w:rPr>
          <w:b/>
        </w:rPr>
        <w:t>Міждисциплінарні зв’язки</w:t>
      </w:r>
      <w:r w:rsidRPr="00C2633E">
        <w:t>: Питання, що розглядаються у даному курсі є базовими для курсів «Фінансове право», «Банківське право», «Біржове право», «Податкове право», Міжнародні економічні відносини. Теоретичною основною курсу виступають наукові розробки як вітчизняних, так і іноземних фахівців у галузі економіки.</w:t>
      </w:r>
    </w:p>
    <w:p w:rsidR="00BF4843" w:rsidRPr="001B28D4" w:rsidRDefault="009225A0" w:rsidP="00C2633E">
      <w:pPr>
        <w:pStyle w:val="2"/>
      </w:pPr>
      <w:r w:rsidRPr="009225A0">
        <w:t>У результаті вивчення курсу студенти повинні</w:t>
      </w:r>
    </w:p>
    <w:p w:rsidR="00A826C9" w:rsidRDefault="00A826C9" w:rsidP="00A826C9">
      <w:pPr>
        <w:pStyle w:val="3"/>
      </w:pPr>
      <w:r>
        <w:t>знати:</w:t>
      </w:r>
    </w:p>
    <w:p w:rsidR="00C2633E" w:rsidRPr="00C2633E" w:rsidRDefault="00C2633E" w:rsidP="00A33E7D">
      <w:pPr>
        <w:pStyle w:val="a"/>
      </w:pPr>
      <w:r w:rsidRPr="00C2633E">
        <w:t>суть економічних явищ та процесів;</w:t>
      </w:r>
    </w:p>
    <w:p w:rsidR="00C2633E" w:rsidRPr="00C2633E" w:rsidRDefault="00C2633E" w:rsidP="00A33E7D">
      <w:pPr>
        <w:pStyle w:val="a"/>
      </w:pPr>
      <w:r w:rsidRPr="00C2633E">
        <w:t>особливості формування сучасної економічної системи України;</w:t>
      </w:r>
    </w:p>
    <w:p w:rsidR="00C2633E" w:rsidRPr="00C2633E" w:rsidRDefault="00C2633E" w:rsidP="00A33E7D">
      <w:pPr>
        <w:pStyle w:val="a"/>
      </w:pPr>
      <w:r w:rsidRPr="00C2633E">
        <w:t>економічний зміст відносин власності, розподілу, обміну та споживання матеріальних благ в суспільстві, економічних систем, суперечностей господарського розвитку, потреб та інтересів;</w:t>
      </w:r>
    </w:p>
    <w:p w:rsidR="00C2633E" w:rsidRPr="00C2633E" w:rsidRDefault="00C2633E" w:rsidP="00A33E7D">
      <w:pPr>
        <w:pStyle w:val="a"/>
      </w:pPr>
      <w:r w:rsidRPr="00C2633E">
        <w:t>зміст основних категорій, законів та принципів ринкової економіки;</w:t>
      </w:r>
    </w:p>
    <w:p w:rsidR="00C2633E" w:rsidRPr="00C2633E" w:rsidRDefault="00C2633E" w:rsidP="00A33E7D">
      <w:pPr>
        <w:pStyle w:val="a"/>
      </w:pPr>
      <w:r w:rsidRPr="00C2633E">
        <w:t>механізм становлення різних форм господарювання, розвитку ринкової інфраструктури, ціноутворення;</w:t>
      </w:r>
    </w:p>
    <w:p w:rsidR="00C2633E" w:rsidRPr="00C2633E" w:rsidRDefault="00C2633E" w:rsidP="00A33E7D">
      <w:pPr>
        <w:pStyle w:val="a"/>
      </w:pPr>
      <w:r w:rsidRPr="00C2633E">
        <w:t xml:space="preserve">принципи та методи організації та ведення власного бізнесу; </w:t>
      </w:r>
    </w:p>
    <w:p w:rsidR="00C2633E" w:rsidRPr="00C2633E" w:rsidRDefault="00C2633E" w:rsidP="00A33E7D">
      <w:pPr>
        <w:pStyle w:val="a"/>
      </w:pPr>
      <w:r w:rsidRPr="00C2633E">
        <w:t>теоретичні підходи до аналізу зовнішнього та внутрішнього підприємницького середовища;</w:t>
      </w:r>
    </w:p>
    <w:p w:rsidR="00A33E7D" w:rsidRDefault="00C2633E" w:rsidP="00A33E7D">
      <w:pPr>
        <w:pStyle w:val="a"/>
      </w:pPr>
      <w:r w:rsidRPr="00C2633E">
        <w:t>особливості сучасного стану вітчизняної економіки, реформування відносин власності, реструктуризації підприємств.</w:t>
      </w:r>
    </w:p>
    <w:p w:rsidR="00A826C9" w:rsidRDefault="00A826C9" w:rsidP="00C2633E">
      <w:pPr>
        <w:pStyle w:val="3"/>
      </w:pPr>
      <w:r>
        <w:t>уміти:</w:t>
      </w:r>
    </w:p>
    <w:p w:rsidR="00A33E7D" w:rsidRPr="00A33E7D" w:rsidRDefault="00A33E7D" w:rsidP="00A33E7D">
      <w:pPr>
        <w:pStyle w:val="a"/>
      </w:pPr>
      <w:r w:rsidRPr="00A33E7D">
        <w:t xml:space="preserve">застосувати набуті знання на практиці та реалізовувати проекти в сфері економічної діяльності; </w:t>
      </w:r>
    </w:p>
    <w:p w:rsidR="00A33E7D" w:rsidRPr="00A33E7D" w:rsidRDefault="00A33E7D" w:rsidP="00A33E7D">
      <w:pPr>
        <w:pStyle w:val="a"/>
      </w:pPr>
      <w:r>
        <w:t>ф</w:t>
      </w:r>
      <w:r w:rsidRPr="00A33E7D">
        <w:t>ормувати цілісний погляд на основи економіки як системи знань, науково обґрунтовувати особливості формування і розвитку соціально-економічних явищ в умовах сучасної ринкової трансформації економіки України;</w:t>
      </w:r>
    </w:p>
    <w:p w:rsidR="00A33E7D" w:rsidRPr="00A33E7D" w:rsidRDefault="00A33E7D" w:rsidP="00A33E7D">
      <w:pPr>
        <w:pStyle w:val="a"/>
      </w:pPr>
      <w:r w:rsidRPr="00A33E7D">
        <w:t>орієнтуватись в проблемах розвитку підприємництва, ринкових відносин, фінансово-кредитної та банківської системи господарства;</w:t>
      </w:r>
    </w:p>
    <w:p w:rsidR="00A33E7D" w:rsidRPr="00A33E7D" w:rsidRDefault="00A33E7D" w:rsidP="00A33E7D">
      <w:pPr>
        <w:pStyle w:val="a"/>
      </w:pPr>
      <w:r w:rsidRPr="00A33E7D">
        <w:t>складати необхідні документи для реєстрації власного підприємства;</w:t>
      </w:r>
    </w:p>
    <w:p w:rsidR="00A33E7D" w:rsidRPr="00A33E7D" w:rsidRDefault="00A33E7D" w:rsidP="00A33E7D">
      <w:pPr>
        <w:pStyle w:val="a"/>
      </w:pPr>
      <w:r w:rsidRPr="00A33E7D">
        <w:t>складати бізнес-плани розвитку власного бізнесу.</w:t>
      </w:r>
    </w:p>
    <w:p w:rsidR="00A33E7D" w:rsidRDefault="00A33E7D" w:rsidP="00A33E7D">
      <w:pPr>
        <w:pStyle w:val="a"/>
      </w:pPr>
      <w:r w:rsidRPr="00A33E7D">
        <w:t>приймати практичні рішення щодо ефективного застосування набутих економічних знань при виконанні своїх професійних обов’язків.</w:t>
      </w:r>
    </w:p>
    <w:p w:rsidR="008B704C" w:rsidRDefault="008B704C" w:rsidP="00A33E7D">
      <w:r>
        <w:br w:type="page"/>
      </w:r>
    </w:p>
    <w:p w:rsidR="00B82975" w:rsidRDefault="00F133F3" w:rsidP="007B1F8E">
      <w:pPr>
        <w:pStyle w:val="2"/>
      </w:pPr>
      <w:r>
        <w:lastRenderedPageBreak/>
        <w:t xml:space="preserve">Програмні </w:t>
      </w:r>
      <w:r w:rsidR="007B1F8E">
        <w:t xml:space="preserve">(очікувані) </w:t>
      </w:r>
      <w:r>
        <w:t>результати навчання</w:t>
      </w:r>
    </w:p>
    <w:p w:rsidR="00B82975" w:rsidRDefault="00B82975" w:rsidP="00B82975">
      <w:r>
        <w:t>По закінченню цього курсу студенти повинні:</w:t>
      </w:r>
    </w:p>
    <w:p w:rsidR="00CD165D" w:rsidRDefault="00CD165D" w:rsidP="00CD165D">
      <w:pPr>
        <w:rPr>
          <w:lang w:val="uk-UA"/>
        </w:rPr>
      </w:pPr>
      <w:r w:rsidRPr="00CD165D">
        <w:rPr>
          <w:lang w:val="uk-UA"/>
        </w:rPr>
        <w:t xml:space="preserve">ПРН-8: Визначати економічні аспекти юридичних проблем і задач. </w:t>
      </w:r>
    </w:p>
    <w:p w:rsidR="00CD165D" w:rsidRDefault="00CD165D" w:rsidP="00CD165D">
      <w:pPr>
        <w:rPr>
          <w:lang w:val="uk-UA"/>
        </w:rPr>
      </w:pPr>
      <w:r w:rsidRPr="00CD165D">
        <w:rPr>
          <w:lang w:val="uk-UA"/>
        </w:rPr>
        <w:t xml:space="preserve">ПРН-10 Демонструвати концептуальні знання, набуті у процесі навчання та професійної діяльності, включаючи певні знання сучасних досягнень міжнародного права (публічного та приватного), порівняльного законодавства, національного права, ускладненого іноземним елементом, виявляти в подіях і фактах міжнародного життя тенденції та закономірності, формулювати їх та визначати пов’язані з ними майбутні можливості й ризики. </w:t>
      </w:r>
    </w:p>
    <w:p w:rsidR="00AD6949" w:rsidRDefault="00CD165D" w:rsidP="00CD165D">
      <w:pPr>
        <w:rPr>
          <w:lang w:val="uk-UA"/>
        </w:rPr>
      </w:pPr>
      <w:r w:rsidRPr="00CD165D">
        <w:rPr>
          <w:lang w:val="uk-UA"/>
        </w:rPr>
        <w:t>ПРН-11: Надавати юридичні висновки й консультації, юридичний супровід основних видів міжнародної співпраці та зовнішньоекономічних операцій, формулювати юридичну позицію в інтересах клієнта.</w:t>
      </w:r>
    </w:p>
    <w:p w:rsidR="00CD165D" w:rsidRDefault="00CD165D" w:rsidP="00CD165D">
      <w:pPr>
        <w:rPr>
          <w:lang w:val="uk-UA"/>
        </w:rPr>
      </w:pPr>
    </w:p>
    <w:p w:rsidR="00CD165D" w:rsidRDefault="00CD165D" w:rsidP="00CD165D"/>
    <w:p w:rsidR="004134CA" w:rsidRPr="004134CA" w:rsidRDefault="004134CA" w:rsidP="004134CA">
      <w:pPr>
        <w:pStyle w:val="1"/>
      </w:pPr>
      <w:r w:rsidRPr="004134CA">
        <w:t>Словник</w:t>
      </w:r>
    </w:p>
    <w:p w:rsidR="004134CA" w:rsidRDefault="004134CA" w:rsidP="004134CA">
      <w:r w:rsidRPr="004646CD">
        <w:rPr>
          <w:b/>
        </w:rPr>
        <w:t>Кредитно-модульна система організації навчального процесу</w:t>
      </w:r>
      <w:r>
        <w:t xml:space="preserve"> – це модель організації навчального процесу, яка ґрунтується на поєднанні модульних технологій навчання та залікових одиниць (залікових кредитів).</w:t>
      </w:r>
    </w:p>
    <w:p w:rsidR="004134CA" w:rsidRDefault="004134CA" w:rsidP="004134CA">
      <w:r w:rsidRPr="004646CD">
        <w:rPr>
          <w:b/>
        </w:rPr>
        <w:t>Заліковий кредит</w:t>
      </w:r>
      <w:r>
        <w:t xml:space="preserve"> – це одиниця виміру навчального навантаження, необхідного для засвоєння змістових модулів або блоку змістових модулів.</w:t>
      </w:r>
    </w:p>
    <w:p w:rsidR="004134CA" w:rsidRDefault="004134CA" w:rsidP="004134CA">
      <w:r w:rsidRPr="004646CD">
        <w:rPr>
          <w:b/>
        </w:rPr>
        <w:t>Модуль</w:t>
      </w:r>
      <w:r>
        <w:t xml:space="preserve"> – це задокументована завершена частина освітньо-професійної програми (навчальної дисципліни, практики, державної атестації), що реалізується відповідними формами навчального процесу (самостійна робота, контрольна робота, тест тощо).</w:t>
      </w:r>
    </w:p>
    <w:p w:rsidR="004134CA" w:rsidRDefault="004134CA" w:rsidP="004134CA">
      <w:r w:rsidRPr="004646CD">
        <w:rPr>
          <w:b/>
        </w:rPr>
        <w:t>Змістовий модуль</w:t>
      </w:r>
      <w:r>
        <w:t xml:space="preserve"> – це система навчальних елементів, що поєднана за ознакою відповідності певному навчальному об’єктові. Повноцінне оволодіння кожним змістовним модулем передбачає опрацювання студентом певного кола теоретичних питань на лекційних заняттях, практичних завдань і відбувається під час аудиторної та самостійної роботи згідно з навчальним планом або за індивідуальним графіком роботи студента.</w:t>
      </w:r>
    </w:p>
    <w:p w:rsidR="004134CA" w:rsidRDefault="004134CA" w:rsidP="004134CA">
      <w:r w:rsidRPr="004646CD">
        <w:rPr>
          <w:b/>
        </w:rPr>
        <w:t>Поточний контроль</w:t>
      </w:r>
      <w:r>
        <w:t xml:space="preserve"> – оцінювання рівня знань, умінь та навичок студентів, що здійснюється у ході навчального процесу шляхом проведення усного опитування, контрольної роботи, тестування, колоквіуму тощо.</w:t>
      </w:r>
    </w:p>
    <w:p w:rsidR="004134CA" w:rsidRDefault="004134CA" w:rsidP="004134CA">
      <w:r w:rsidRPr="004646CD">
        <w:rPr>
          <w:b/>
        </w:rPr>
        <w:t>Модульний контроль</w:t>
      </w:r>
      <w:r>
        <w:t xml:space="preserve"> - форма контролю, у якому підбивається підсумок роботи студента впродовж модуля. Результатом модульного контролю є модульна оцінка.</w:t>
      </w:r>
    </w:p>
    <w:p w:rsidR="004134CA" w:rsidRDefault="004134CA" w:rsidP="004134CA">
      <w:r w:rsidRPr="004646CD">
        <w:rPr>
          <w:b/>
        </w:rPr>
        <w:t>Модульна оцінка</w:t>
      </w:r>
      <w:r>
        <w:t xml:space="preserve"> – бальна оцінка (абсолютна), яку отримав студент у результаті контролю за виконанням усіх видів робіт (теоретичних, практичних, самостійних), віднесених до відповідного модуля.</w:t>
      </w:r>
    </w:p>
    <w:p w:rsidR="004134CA" w:rsidRDefault="004134CA" w:rsidP="004134CA">
      <w:r w:rsidRPr="004646CD">
        <w:rPr>
          <w:b/>
        </w:rPr>
        <w:t>Екзамен</w:t>
      </w:r>
      <w:r>
        <w:t xml:space="preserve"> – форма підсумкового контролю засвоєння студентом навчального матеріалу з окремої дисципліни за певний період, відповідно до навчального плану. </w:t>
      </w:r>
    </w:p>
    <w:p w:rsidR="004134CA" w:rsidRDefault="004134CA" w:rsidP="004134CA">
      <w:r w:rsidRPr="004646CD">
        <w:rPr>
          <w:b/>
        </w:rPr>
        <w:t>Лекція</w:t>
      </w:r>
      <w:r>
        <w:t xml:space="preserve"> – основна форма проведення навчальних занять у вищому навчальному закладі, призначених для засвоєння теоретичного матеріалу. Як правило, лекція є елементом курсу лекцій, який охоплює основний теоретичний матеріал окремої або кількох тем навчальної </w:t>
      </w:r>
      <w:r>
        <w:lastRenderedPageBreak/>
        <w:t>дисципліни. Лекції проводяться лекторами – професорами і доцентами (викладачами) вищого навчального закладу, а також провідними науковцями або спеціалістами, запрошеними для читання лекцій. Лекції проводяться у відповідно обладнаних приміщеннях – аудиторіях для однієї або більше академічних груп студентів.</w:t>
      </w:r>
    </w:p>
    <w:p w:rsidR="004134CA" w:rsidRDefault="004134CA" w:rsidP="004134CA">
      <w:r w:rsidRPr="004646CD">
        <w:rPr>
          <w:b/>
        </w:rPr>
        <w:t>Семінарське заняття</w:t>
      </w:r>
      <w:r>
        <w:t xml:space="preserve"> – форма навчального заняття, за якої викладач організує дискусію щодо попередньо визначених тем, до котрих студенти готують тези виступів на підставі індивідуально виконаних завдань, вирішують задачі, розв’язують тести тощо. Семінарські заняття проводяться в аудиторіях або навчальних кабінетах з однією академічною групою. </w:t>
      </w:r>
    </w:p>
    <w:p w:rsidR="004134CA" w:rsidRDefault="004134CA" w:rsidP="004134CA">
      <w:r w:rsidRPr="004646CD">
        <w:rPr>
          <w:b/>
        </w:rPr>
        <w:t>Індивідуальна робота студента</w:t>
      </w:r>
      <w:r>
        <w:t xml:space="preserve"> – форма організації </w:t>
      </w:r>
      <w:r w:rsidR="004646CD">
        <w:rPr>
          <w:lang w:val="uk-UA"/>
        </w:rPr>
        <w:t>освітнього</w:t>
      </w:r>
      <w:r>
        <w:t xml:space="preserve"> процесу, яка передбачає створення умов для </w:t>
      </w:r>
      <w:proofErr w:type="spellStart"/>
      <w:r>
        <w:t>якнайповнішої</w:t>
      </w:r>
      <w:proofErr w:type="spellEnd"/>
      <w:r>
        <w:t xml:space="preserve"> реалізації творчих можливостей студентів через індивідуально-спрямований розвиток їх здібностей, науково-дослідну роботу і творчу діяльність. Індивідуальні заняття проводяться під керівництвом викладача у </w:t>
      </w:r>
      <w:proofErr w:type="spellStart"/>
      <w:r>
        <w:t>позааудиторний</w:t>
      </w:r>
      <w:proofErr w:type="spellEnd"/>
      <w:r>
        <w:t xml:space="preserve"> час за окремим графіком, складеним кафедрою. Індивідуальні заняття на молодших курсах спрямовуються здебільшого на поглиблення вивчення студентами окремих навчальних дисциплін, на старших вони мають науково-дослідний характер і передбачають безпосередню участь студента у виконанні наукових досліджень та інших творчих завдань.</w:t>
      </w:r>
    </w:p>
    <w:p w:rsidR="004134CA" w:rsidRDefault="004134CA" w:rsidP="004134CA">
      <w:r w:rsidRPr="004646CD">
        <w:rPr>
          <w:b/>
        </w:rPr>
        <w:t>Індивідуальне завдання</w:t>
      </w:r>
      <w:r>
        <w:t xml:space="preserve"> – форма організації навчання, яка має на меті поглиблення, узагальнення та закріплення знань, які студенти отримують в процесі навчання, а також застосування цих знань на практиці. Індивідуальні завдання студенти виконують самостійно під керівництвом викладачів.</w:t>
      </w:r>
    </w:p>
    <w:p w:rsidR="004134CA" w:rsidRDefault="004134CA" w:rsidP="004134CA">
      <w:r w:rsidRPr="004646CD">
        <w:rPr>
          <w:b/>
        </w:rPr>
        <w:t>Самостійна робота студента</w:t>
      </w:r>
      <w:r>
        <w:t xml:space="preserve"> – основний засіб засвоєння студентом навчального матеріалу в час, вільний від обов’язкових навчальних занять, без участі викладача. Самостійна робота студентів забезпечується навчально-методичними засобами, необхідними для вивчення конкретної навчальної дисципліни чи теми (підручниками, навчальними та методичними посібниками, конспектами лекцій). Студентам також рекомендується для самостійного опрацювання відповідна наукова література та періодичні видання. Самостійна робота студента над засвоєнням навчального матеріалу може виконуватися в бібліотеці, комп’ютерних класах, навчальних кабінетах, а також в домашніх умовах.</w:t>
      </w:r>
    </w:p>
    <w:p w:rsidR="004134CA" w:rsidRDefault="004134CA" w:rsidP="004134CA"/>
    <w:p w:rsidR="004646CD" w:rsidRDefault="004646CD">
      <w:r>
        <w:br w:type="page"/>
      </w:r>
    </w:p>
    <w:p w:rsidR="004134CA" w:rsidRPr="004134CA" w:rsidRDefault="004134CA" w:rsidP="004134CA"/>
    <w:p w:rsidR="00B64145" w:rsidRPr="004646CD" w:rsidRDefault="00911455" w:rsidP="004646CD">
      <w:pPr>
        <w:pStyle w:val="1"/>
      </w:pPr>
      <w:r>
        <w:t>Модуль 1</w:t>
      </w:r>
    </w:p>
    <w:p w:rsidR="00B64145" w:rsidRDefault="00B64145" w:rsidP="00735520">
      <w:pPr>
        <w:pStyle w:val="2"/>
      </w:pPr>
      <w:r>
        <w:t xml:space="preserve">Тема 1. </w:t>
      </w:r>
      <w:r w:rsidR="00CD165D" w:rsidRPr="00CD165D">
        <w:t>Сутність, значення та основні засади економіки та бізнесу</w:t>
      </w:r>
    </w:p>
    <w:p w:rsidR="00E1163F" w:rsidRPr="00E1163F" w:rsidRDefault="00E1163F" w:rsidP="00E1163F">
      <w:r w:rsidRPr="00E1163F">
        <w:t xml:space="preserve">Економіка як наука Складові частини сучасної економічної думки. Економічне мислення, його види та роль у розумінні економічного життя суспільства. </w:t>
      </w:r>
    </w:p>
    <w:p w:rsidR="00E1163F" w:rsidRPr="00E1163F" w:rsidRDefault="00E1163F" w:rsidP="00E1163F">
      <w:r w:rsidRPr="00E1163F">
        <w:t xml:space="preserve">Фактори виробництва. Продуктивні сили. Економічні закони, принципи і категорії. Система економічних законів. Методологічні аспекти пізнання, механізму дії та використання економічних законів. Методи пізнання економічних процесів і явищ. Місце економіки в системі наук. </w:t>
      </w:r>
    </w:p>
    <w:p w:rsidR="00E1163F" w:rsidRPr="00E1163F" w:rsidRDefault="00E1163F" w:rsidP="00E1163F">
      <w:r w:rsidRPr="00E1163F">
        <w:t>Економічні потреби суспільства, їх суть та структура. Піраміда Маслоу. Поняття безмежності потреб. Закон зростання потреб та механізм його дії. Проблеми використання закону зростання потреб у процесі виробництва матеріальних благ. Економічні блага.</w:t>
      </w:r>
    </w:p>
    <w:p w:rsidR="00E1163F" w:rsidRPr="00E1163F" w:rsidRDefault="00E1163F" w:rsidP="00E1163F">
      <w:r w:rsidRPr="00E1163F">
        <w:t>Економічні інтереси: сутність, суб’єкти, класифікація. Суперечності інтересів економічних суб’єктів та форми їх розв’язання. Інтереси і потреби: діалектика взаємозв’язку. Взаємодія потреб та інтересів як рушійна сила соціально-економічного прогресу.</w:t>
      </w:r>
    </w:p>
    <w:p w:rsidR="00E1163F" w:rsidRPr="00E1163F" w:rsidRDefault="00E1163F" w:rsidP="00E1163F">
      <w:r w:rsidRPr="00E1163F">
        <w:t>Економічна система, її сутність та основні структурні елементи. Типи економічних систем. Формування правових, інституційних та економічних умов переходу до сучасної, ринкової економічної системи.</w:t>
      </w:r>
    </w:p>
    <w:p w:rsidR="00E1163F" w:rsidRPr="00E1163F" w:rsidRDefault="00E1163F" w:rsidP="00E1163F">
      <w:r w:rsidRPr="00E1163F">
        <w:t>Економіка та економічна політика. Основні напрями, пріоритети, методи, інструменти економічної політики.</w:t>
      </w:r>
    </w:p>
    <w:p w:rsidR="00E1163F" w:rsidRDefault="00E1163F" w:rsidP="00E1163F">
      <w:pPr>
        <w:rPr>
          <w:b/>
        </w:rPr>
      </w:pPr>
      <w:r w:rsidRPr="00B2339A">
        <w:rPr>
          <w:b/>
        </w:rPr>
        <w:t>Рекомендована література</w:t>
      </w:r>
      <w:r w:rsidRPr="00E1163F">
        <w:t>: [9, 18, 21].</w:t>
      </w:r>
    </w:p>
    <w:p w:rsidR="00B64145" w:rsidRDefault="00B64145" w:rsidP="00E1163F">
      <w:pPr>
        <w:pStyle w:val="2"/>
      </w:pPr>
      <w:r>
        <w:t xml:space="preserve">Тема 2. </w:t>
      </w:r>
      <w:r w:rsidR="00E1163F" w:rsidRPr="00E1163F">
        <w:t>Фундаментальні закони ринкової економіки. Попит, пропозиція та ринкова рівновага</w:t>
      </w:r>
    </w:p>
    <w:p w:rsidR="00E1163F" w:rsidRDefault="00E1163F" w:rsidP="00E1163F">
      <w:r>
        <w:t>Ринкове господарство і його головні складові. Фундаментальні закони ринкової економіки. Закон попиту та пропозиції. Закон конкуренції. Закон грошового обігу.</w:t>
      </w:r>
    </w:p>
    <w:p w:rsidR="00E1163F" w:rsidRDefault="00E1163F" w:rsidP="00E1163F">
      <w:r>
        <w:t>Сутність попиту і фактори, що його визначають. Закон попиту. Винятки дії закону попиту. Крива попиту. Зв'язок між попитом і ціною. Зміщення кривої попиту під впливом дії нецінових факторів.</w:t>
      </w:r>
    </w:p>
    <w:p w:rsidR="00E1163F" w:rsidRDefault="00E1163F" w:rsidP="00E1163F">
      <w:r>
        <w:t>Пропозиція: зміст факторів, що на неї впливають. Закон пропозиції. Крива пропозиції та її властивості. Зв'язок між пропозицією і ціною. Нецінові фактори зміни пропозиції. Зміщення кривої пропозиції під впливом дії нецінових факторів. Особливості формування і зміни кривих пропозицій в перехідних економічних системах.</w:t>
      </w:r>
    </w:p>
    <w:p w:rsidR="00E1163F" w:rsidRDefault="00E1163F" w:rsidP="00E1163F">
      <w:r>
        <w:t xml:space="preserve">Еластичність попиту і пропозиції. Коефіцієнт еластичності. Види еластичності. Приклади еластичності, в залежності вид виду товару. Значення показника еластичності для формування конкурентної стратегії підприємства. </w:t>
      </w:r>
    </w:p>
    <w:p w:rsidR="00E1163F" w:rsidRDefault="00E1163F" w:rsidP="00E1163F">
      <w:r>
        <w:t xml:space="preserve">Взаємодія попиту і пропозиції та встановлення ринкової ціни. Ринкова рівновага. Утворення рівноважної ціни та рівноважного обсягу виробництва. Механізм встановлення ринкової рівноваги. Фактори, які впливають на зміну ринкової рівноваги. Переваги та недоліки </w:t>
      </w:r>
      <w:r>
        <w:lastRenderedPageBreak/>
        <w:t xml:space="preserve">ринкового ціноутворення. Явище дефіциту та надлишку на ринку. Методи збалансування ринкової рівноваги. </w:t>
      </w:r>
    </w:p>
    <w:p w:rsidR="00E1163F" w:rsidRDefault="00E1163F" w:rsidP="00E1163F">
      <w:r>
        <w:t>Роль та місце держави у ринковій економіці. Значення формування сучасної системи законодавчого регулювання у ринковій економіці.</w:t>
      </w:r>
    </w:p>
    <w:p w:rsidR="00B64145" w:rsidRDefault="00E1163F" w:rsidP="00E1163F">
      <w:r w:rsidRPr="00B2339A">
        <w:rPr>
          <w:b/>
        </w:rPr>
        <w:t>Рекомендована література</w:t>
      </w:r>
      <w:r>
        <w:t>: [9, 18, 21].</w:t>
      </w:r>
    </w:p>
    <w:p w:rsidR="009E629E" w:rsidRDefault="009E629E" w:rsidP="009E629E">
      <w:pPr>
        <w:pStyle w:val="2"/>
      </w:pPr>
      <w:r>
        <w:t xml:space="preserve">Тема 3. </w:t>
      </w:r>
      <w:r w:rsidR="00E1163F" w:rsidRPr="00E1163F">
        <w:t>Монополія та конкуренція. Інтегровані корпоративні структури</w:t>
      </w:r>
    </w:p>
    <w:p w:rsidR="00E1163F" w:rsidRDefault="00E1163F" w:rsidP="00E1163F">
      <w:r>
        <w:t>Монопольна влада. Позитивні і негативні наслідки монополізму. Природні монополії. Державне обмеження і регулювання монополій.</w:t>
      </w:r>
    </w:p>
    <w:p w:rsidR="00E1163F" w:rsidRDefault="00E1163F" w:rsidP="00E1163F">
      <w:r>
        <w:t xml:space="preserve">Монополія. Монополізм, його причини і форми прояву. Поняття монополії і суть монополізму. Причини і умови існування монополізму. Види монополій. Форми прояву монополізму. Монополізм. Монопольна влада. Критерії та межі монополізації економіки. Недоліки надмірної монополізації економіки. Економічні наслідки монополій. Ринок монополістичної конкуренції. Особливості монополістичної конкуренції. </w:t>
      </w:r>
      <w:proofErr w:type="spellStart"/>
      <w:r>
        <w:t>Олігополістичний</w:t>
      </w:r>
      <w:proofErr w:type="spellEnd"/>
      <w:r>
        <w:t xml:space="preserve"> ринок. Суть олігополії. Олігополія і конкуренція. Олігополія та економічна ефективність.</w:t>
      </w:r>
    </w:p>
    <w:p w:rsidR="00E1163F" w:rsidRDefault="00E1163F" w:rsidP="00E1163F">
      <w:r>
        <w:t>Антимонопольна політика і антимонопольне законодавство. Світовий досвід створення антимонопольного законодавства. Проведення антимонопольної практики. Антимонопольна політика в Україні.</w:t>
      </w:r>
    </w:p>
    <w:p w:rsidR="00E1163F" w:rsidRDefault="00E1163F" w:rsidP="00E1163F">
      <w:r>
        <w:t>Недоліки ринку. Необхідність державного регулювання економіки. Форми і методи державного регулювання ринку.</w:t>
      </w:r>
    </w:p>
    <w:p w:rsidR="00E1163F" w:rsidRDefault="00E1163F" w:rsidP="00E1163F">
      <w:r>
        <w:t>Конкуренція, її типи, види і форми. Сутність конкуренції. Внутрішньогалузева і міжгалузева конкуренція. Типи ринків за режимом конкуренції. Досконала і недосконала конкуренція. Цінові і нецінові методи конкурентної боротьби. Недобросовісна конкуренція. Позитивні і негативні наслідки конкуренції.</w:t>
      </w:r>
    </w:p>
    <w:p w:rsidR="00E1163F" w:rsidRDefault="00E1163F" w:rsidP="00E1163F">
      <w:r>
        <w:t>Промислова інтеграція. Види інтеграції. Інтегровані корпоративні структури. Передумови, механізми формування та функціонування різнобічних видів інтегрованих корпоративних структур й організаційно-правових форм корпоративного управління.</w:t>
      </w:r>
    </w:p>
    <w:p w:rsidR="009E629E" w:rsidRDefault="00E1163F" w:rsidP="00E1163F">
      <w:r w:rsidRPr="00B2339A">
        <w:rPr>
          <w:b/>
        </w:rPr>
        <w:t>Рекомендована література</w:t>
      </w:r>
      <w:r>
        <w:t>: [9, 18, 21]</w:t>
      </w:r>
      <w:r w:rsidR="009E629E">
        <w:t>.</w:t>
      </w:r>
    </w:p>
    <w:p w:rsidR="009E629E" w:rsidRDefault="009E629E" w:rsidP="009E629E">
      <w:pPr>
        <w:pStyle w:val="2"/>
      </w:pPr>
      <w:r>
        <w:t xml:space="preserve">Тема 4. </w:t>
      </w:r>
      <w:r w:rsidR="00B2339A" w:rsidRPr="00B2339A">
        <w:t>Загальні засади підприємницької діяльності. Власність</w:t>
      </w:r>
    </w:p>
    <w:p w:rsidR="00B2339A" w:rsidRDefault="00B2339A" w:rsidP="00B2339A">
      <w:r>
        <w:t>Підприємство як суб’єкт економічної системи. Організаційно-правові форми підприємств. Соціально-економічна характеристика підприємств. Функції підприємства. Організація процесу виробництва. Обмеженість ресурсів та шляхи її подолання.</w:t>
      </w:r>
    </w:p>
    <w:p w:rsidR="00B2339A" w:rsidRDefault="00B2339A" w:rsidP="00B2339A">
      <w:r>
        <w:t>Продукція підприємств та її економічні форми. Суть підприємництва та умови його існування. Види та суб’єкти підприємницької діяльності. Форми підприємництва. Підприємництво і бізнес. Принципи, умови та механізми створення власної справи в Україні. Пошук ідеї бізнесу та умови його створення.</w:t>
      </w:r>
    </w:p>
    <w:p w:rsidR="00B2339A" w:rsidRDefault="00B2339A" w:rsidP="00B2339A">
      <w:r>
        <w:t>Створення початкового капіталу у бізнесі та його використання.</w:t>
      </w:r>
    </w:p>
    <w:p w:rsidR="00B2339A" w:rsidRDefault="00B2339A" w:rsidP="00B2339A">
      <w:r>
        <w:t xml:space="preserve">Установчі документи. Реєстрація суб'єкта підприємницької діяльності. Перспективи розвитку підприємництва в Україні. </w:t>
      </w:r>
    </w:p>
    <w:p w:rsidR="00B2339A" w:rsidRDefault="00B2339A" w:rsidP="00B2339A">
      <w:r>
        <w:lastRenderedPageBreak/>
        <w:t>Власність як економічна категорія. Суб’єкти та об’єкти. Типи, форми і види власності. Основні тенденції розвитку власності на сучасному етапі. Необхідність різноманітних форм власності в ринковій економіці. Трансформація форм власності в Україні. Роздержавлення. Приватизація. Світовий досвід. Сучасний стан відносин власності в Україні. Економічні школи щодо періодизації суспільного розвитку.</w:t>
      </w:r>
    </w:p>
    <w:p w:rsidR="00B2339A" w:rsidRDefault="00B2339A" w:rsidP="00B2339A">
      <w:r>
        <w:t>Бізнес-планування. Бізнес план і необхідність його розробки. Підготовча робота до розробки бізнес плану. Основні етапи розробки бізнес плану. Структурні елементи бізнес-плану та їх характеристика.</w:t>
      </w:r>
    </w:p>
    <w:p w:rsidR="009E629E" w:rsidRDefault="00B2339A" w:rsidP="00B2339A">
      <w:r w:rsidRPr="00B2339A">
        <w:rPr>
          <w:b/>
        </w:rPr>
        <w:t>Рекомендована література</w:t>
      </w:r>
      <w:r>
        <w:t>: [4, 10, 15, 18, 21]</w:t>
      </w:r>
      <w:r w:rsidR="009E629E">
        <w:t>.</w:t>
      </w:r>
    </w:p>
    <w:p w:rsidR="009E629E" w:rsidRDefault="009E629E" w:rsidP="004F74C4">
      <w:pPr>
        <w:pStyle w:val="2"/>
      </w:pPr>
      <w:r>
        <w:t xml:space="preserve">Тема 5. </w:t>
      </w:r>
      <w:r w:rsidR="00B2339A" w:rsidRPr="00B2339A">
        <w:t xml:space="preserve">Підприємництво в системі </w:t>
      </w:r>
      <w:r w:rsidR="00B2339A">
        <w:br/>
      </w:r>
      <w:r w:rsidR="00B2339A" w:rsidRPr="00B2339A">
        <w:t>економічних відносин</w:t>
      </w:r>
    </w:p>
    <w:p w:rsidR="00B2339A" w:rsidRDefault="00B2339A" w:rsidP="00B2339A">
      <w:r>
        <w:t>Підприємство як суб’єкт економічної системи. Організаційно-правові форми підприємств. Соціально-економічна характеристика підприємств. Функції підприємства. Організація процесу виробництва. Обмеженість ресурсів та шляхи її подолання.</w:t>
      </w:r>
    </w:p>
    <w:p w:rsidR="00B2339A" w:rsidRDefault="00B2339A" w:rsidP="00B2339A">
      <w:r>
        <w:t xml:space="preserve">Капітал підприємства, його кругообіг та обіг. Основний капітал. Фізичне та моральне зношення основного капіталу. Механізм відтворення основного капіталу. Обіговий капітал. Час і швидкість обігу. Фактори, що впливають на швидкість обігу. Оборотні засоби та їх структура. </w:t>
      </w:r>
    </w:p>
    <w:p w:rsidR="00B2339A" w:rsidRDefault="00B2339A" w:rsidP="00B2339A">
      <w:r>
        <w:t xml:space="preserve">Визначення витрат виробництва. Економічні витрати. Бухгалтерські витрати. Витрати втрачених можливостей (альтернативні витрати). Явні і неявні, внутрішні і зовнішні витрати. </w:t>
      </w:r>
    </w:p>
    <w:p w:rsidR="00B2339A" w:rsidRDefault="00B2339A" w:rsidP="00B2339A">
      <w:r>
        <w:t>Витрати в короткостроковому періоді. Типовий характер змін сукупних, середніх і граничних витрат в короткому періоді. Криві середніх змінних витрат, середніх постійних витрат, середніх витрат та граничних витрат. Співвідношення між граничними витратами, середніми змінними витратами і середніми витратами.</w:t>
      </w:r>
    </w:p>
    <w:p w:rsidR="00B2339A" w:rsidRDefault="00B2339A" w:rsidP="00B2339A">
      <w:r>
        <w:t xml:space="preserve">Витрати в довгостроковому періоді. Аналіз довготривалих витрат: зміни розмірів підприємств. Ефект зростання масштабу виробництва і форма довготривалої кривої витрат. Взаємозв’язок витрат і прибутку. </w:t>
      </w:r>
    </w:p>
    <w:p w:rsidR="00B2339A" w:rsidRDefault="00B2339A" w:rsidP="00B2339A">
      <w:r>
        <w:t>Сукупні (ТС), постійні (FC), змінні (VC) витрати. Середні значення цих витрат. Граничні витрати (МС). Витрати фірми у короткостроковому періоді. Оптимальний обсяг виробництва при якому фірма мінімізує витрати. Витрати фірми в довгостроковому періоді.</w:t>
      </w:r>
    </w:p>
    <w:p w:rsidR="00B2339A" w:rsidRDefault="00B2339A" w:rsidP="00B2339A">
      <w:r>
        <w:t xml:space="preserve">Продукція підприємств та її економічні форми. Показники ефективності використання основного та обігового капіталу. Прибуток та напрями його використання. Рентабельність та її особливості. </w:t>
      </w:r>
    </w:p>
    <w:p w:rsidR="00B2339A" w:rsidRDefault="00B2339A" w:rsidP="00B2339A">
      <w:r>
        <w:t>Проблема банкрутства підприємств. Законодавство про банкрутство.</w:t>
      </w:r>
    </w:p>
    <w:p w:rsidR="00B2339A" w:rsidRDefault="00B2339A" w:rsidP="00B2339A">
      <w:proofErr w:type="spellStart"/>
      <w:r>
        <w:t>Стартап</w:t>
      </w:r>
      <w:proofErr w:type="spellEnd"/>
      <w:r>
        <w:t xml:space="preserve"> та особливості його створення, венчурне підприємство, </w:t>
      </w:r>
      <w:proofErr w:type="spellStart"/>
      <w:r>
        <w:t>фриланс</w:t>
      </w:r>
      <w:proofErr w:type="spellEnd"/>
      <w:r>
        <w:t xml:space="preserve">, </w:t>
      </w:r>
      <w:proofErr w:type="spellStart"/>
      <w:r>
        <w:t>Аутсорсинг</w:t>
      </w:r>
      <w:proofErr w:type="spellEnd"/>
      <w:r>
        <w:t>, франчайзинг.</w:t>
      </w:r>
    </w:p>
    <w:p w:rsidR="009E629E" w:rsidRDefault="00B2339A" w:rsidP="00B2339A">
      <w:r w:rsidRPr="00B2339A">
        <w:rPr>
          <w:b/>
        </w:rPr>
        <w:t>Рекомендована література</w:t>
      </w:r>
      <w:r>
        <w:t>: [4, 10, 15, 18, 21]</w:t>
      </w:r>
      <w:r w:rsidR="009E629E">
        <w:t>.</w:t>
      </w:r>
    </w:p>
    <w:p w:rsidR="009E629E" w:rsidRDefault="009E629E" w:rsidP="004F74C4"/>
    <w:p w:rsidR="00911455" w:rsidRDefault="00911455">
      <w:r>
        <w:br w:type="page"/>
      </w:r>
    </w:p>
    <w:p w:rsidR="004F74C4" w:rsidRDefault="004F74C4" w:rsidP="004F74C4">
      <w:pPr>
        <w:pStyle w:val="1"/>
      </w:pPr>
      <w:r>
        <w:rPr>
          <w:lang w:val="uk-UA"/>
        </w:rPr>
        <w:lastRenderedPageBreak/>
        <w:t>М</w:t>
      </w:r>
      <w:proofErr w:type="spellStart"/>
      <w:r>
        <w:t>одуль</w:t>
      </w:r>
      <w:proofErr w:type="spellEnd"/>
      <w:r>
        <w:t xml:space="preserve"> 2</w:t>
      </w:r>
    </w:p>
    <w:p w:rsidR="004F74C4" w:rsidRDefault="004F74C4" w:rsidP="004F74C4">
      <w:pPr>
        <w:pStyle w:val="2"/>
      </w:pPr>
      <w:r>
        <w:t xml:space="preserve">Тема 6. </w:t>
      </w:r>
      <w:r w:rsidR="00E16D94" w:rsidRPr="00E16D94">
        <w:t>Основи менеджменту і маркетингу</w:t>
      </w:r>
    </w:p>
    <w:p w:rsidR="00E16D94" w:rsidRDefault="00E16D94" w:rsidP="00E16D94">
      <w:r>
        <w:t>Визначення менеджменту: поняття «менеджмент», «управління», «менеджер», «підприємець». Рівні управління. Поняття організації. Організація як суб’єкт управління.</w:t>
      </w:r>
    </w:p>
    <w:p w:rsidR="00E16D94" w:rsidRDefault="00E16D94" w:rsidP="00E16D94">
      <w:r>
        <w:t>Загальна характеристика та класифікація функцій менеджменту. Зміст функції "планування". Зміст функції «організація». Зміст функції «мотивація». Зміст функції «контроль».</w:t>
      </w:r>
    </w:p>
    <w:p w:rsidR="00E16D94" w:rsidRDefault="00E16D94" w:rsidP="00E16D94">
      <w:r>
        <w:t xml:space="preserve">Процес прийняття рішень в організації. Алгоритм прийняття управлінського рішення.  Методи процесу прийняття рішень.  </w:t>
      </w:r>
    </w:p>
    <w:p w:rsidR="00E16D94" w:rsidRDefault="00E16D94" w:rsidP="00E16D94">
      <w:r>
        <w:t xml:space="preserve">Стилі керівництва. Стиль Х. Стиль Y. Стиль Z. Характеристика стилів та особливості їх застосування. </w:t>
      </w:r>
    </w:p>
    <w:p w:rsidR="00E16D94" w:rsidRDefault="00E16D94" w:rsidP="00E16D94">
      <w:r>
        <w:t xml:space="preserve">Сильні та слабкі сторони організації. SWOT – аналіз. Визначення цілей діяльності організації. Аналіз стратегічних альтернатив та вибір стратегії. Стратегія зростання. Стратегія стабільності. </w:t>
      </w:r>
      <w:proofErr w:type="spellStart"/>
      <w:r>
        <w:t>Реструктивна</w:t>
      </w:r>
      <w:proofErr w:type="spellEnd"/>
      <w:r>
        <w:t xml:space="preserve"> стратегія. Комбінована стратегія.</w:t>
      </w:r>
    </w:p>
    <w:p w:rsidR="00E16D94" w:rsidRDefault="00E16D94" w:rsidP="00E16D94">
      <w:r>
        <w:t>Сутність маркетингу та його сучасна концепція. Вивчення потреб і поведінки споживачів й вибір цільових сегментів ринку. Класифікація потреб суб’єктів ринку. Фактори, що впливають на потреби споживачів. Сутність і принципи сегментації ринку. Концепції маркетингу. Концепція «4–Р», «7–Р». Життєвий цикл товару.  Матриця BCG.</w:t>
      </w:r>
    </w:p>
    <w:p w:rsidR="004F74C4" w:rsidRDefault="00E16D94" w:rsidP="00E16D94">
      <w:r w:rsidRPr="00E16D94">
        <w:rPr>
          <w:b/>
        </w:rPr>
        <w:t>Рекомендована література</w:t>
      </w:r>
      <w:r>
        <w:t>: [4, 10, 12, 13, 15]</w:t>
      </w:r>
      <w:r w:rsidR="004F74C4">
        <w:t>.</w:t>
      </w:r>
    </w:p>
    <w:p w:rsidR="004F74C4" w:rsidRDefault="004F74C4" w:rsidP="00E86477">
      <w:pPr>
        <w:pStyle w:val="2"/>
      </w:pPr>
      <w:r>
        <w:t xml:space="preserve">Тема 7. </w:t>
      </w:r>
      <w:r w:rsidR="00E16D94" w:rsidRPr="00E16D94">
        <w:t>Електронна комерція. Віртуалізація бізнесу</w:t>
      </w:r>
    </w:p>
    <w:p w:rsidR="00E16D94" w:rsidRDefault="00E16D94" w:rsidP="00E16D94">
      <w:r>
        <w:t>Електронна комерція та її переваги і недоліки. Створення інтернет-магазинів.</w:t>
      </w:r>
    </w:p>
    <w:p w:rsidR="00E16D94" w:rsidRDefault="00E16D94" w:rsidP="00E16D94">
      <w:r>
        <w:t xml:space="preserve">Віртуалізація: сутність та зміст. Поняття інтелектуальної віртуалізації. Поняття віртуалізації як процесу використання технологій зі спрощення та забезпечення більш зручних способів створення і ведення бізнесу, комунікацій між клієнтом і постачальником, виробником. </w:t>
      </w:r>
    </w:p>
    <w:p w:rsidR="00E16D94" w:rsidRDefault="00E16D94" w:rsidP="00E16D94">
      <w:r>
        <w:t xml:space="preserve">Віртуальний офіс як технологія віртуалізації. </w:t>
      </w:r>
    </w:p>
    <w:p w:rsidR="00E16D94" w:rsidRDefault="00E16D94" w:rsidP="00E16D94">
      <w:r>
        <w:t xml:space="preserve">Хмарні технології як сучасний засіб віддаленої обробки та зберігання даних. Хмарні технології як новітні інформаційні технології в управлінні бізнесом. </w:t>
      </w:r>
    </w:p>
    <w:p w:rsidR="00E16D94" w:rsidRDefault="00E16D94" w:rsidP="00E16D94">
      <w:r>
        <w:t>Мережева віртуалізація інтелектуального бізнесу.</w:t>
      </w:r>
    </w:p>
    <w:p w:rsidR="00E16D94" w:rsidRDefault="00E16D94" w:rsidP="00E16D94">
      <w:r>
        <w:t>Оренда програмного забезпечення. Інтернет-представництво інтелектуального бізнесу.</w:t>
      </w:r>
    </w:p>
    <w:p w:rsidR="00E16D94" w:rsidRDefault="00E16D94" w:rsidP="00E16D94">
      <w:r>
        <w:t xml:space="preserve">Віртуалізація сучасних бізнес-процесів. Безпека віртуалізації. </w:t>
      </w:r>
    </w:p>
    <w:p w:rsidR="004F74C4" w:rsidRDefault="00E16D94" w:rsidP="00E16D94">
      <w:r w:rsidRPr="00E16D94">
        <w:rPr>
          <w:b/>
        </w:rPr>
        <w:t>Рекомендована література</w:t>
      </w:r>
      <w:r>
        <w:t>: [4, 5, 17, 10, 12, 13, 15]</w:t>
      </w:r>
      <w:r w:rsidR="004F74C4">
        <w:t>.</w:t>
      </w:r>
    </w:p>
    <w:p w:rsidR="004F74C4" w:rsidRDefault="004F74C4" w:rsidP="00E86477">
      <w:pPr>
        <w:pStyle w:val="2"/>
      </w:pPr>
      <w:r>
        <w:t xml:space="preserve">Тема 8. </w:t>
      </w:r>
      <w:r w:rsidR="00E16D94" w:rsidRPr="00E16D94">
        <w:t xml:space="preserve">Забезпечення економічно-правової </w:t>
      </w:r>
      <w:r w:rsidR="00E16D94">
        <w:br/>
      </w:r>
      <w:r w:rsidR="00E16D94" w:rsidRPr="00E16D94">
        <w:t>безпеки підприємства</w:t>
      </w:r>
    </w:p>
    <w:p w:rsidR="00E16D94" w:rsidRDefault="00E16D94" w:rsidP="00E16D94">
      <w:r>
        <w:t>Поняття безпеки в сфері бізнесу. Ризики та загрози у бізнесі. Розкриття взаємозв’язку та взаємообумовленості економічної безпеки підприємства та ефективності його діяльності. Основні функціональні цілі економічної безпеки підприємства. Концептуальні основи управління економічною безпекою підприємства, його основні положення.</w:t>
      </w:r>
    </w:p>
    <w:p w:rsidR="00E16D94" w:rsidRDefault="00E16D94" w:rsidP="00E16D94">
      <w:r>
        <w:lastRenderedPageBreak/>
        <w:t>Правова основа забезпечення безпеки. Елементи державної нормативно-правової бази захисту. Міждержавна нормативно-правова база захисту.  Правове регулювання захисту конфіденційної інформації.</w:t>
      </w:r>
    </w:p>
    <w:p w:rsidR="00E16D94" w:rsidRDefault="00E16D94" w:rsidP="00E16D94">
      <w:r>
        <w:t xml:space="preserve">Захист інтелектуальної власності - один з основних методів забезпечення економічної безпеки бізнесу. </w:t>
      </w:r>
    </w:p>
    <w:p w:rsidR="00E16D94" w:rsidRDefault="00E16D94" w:rsidP="00E16D94">
      <w:r>
        <w:t>Особливості розробки комплексу заходів щодо управління економічною безпекою підприємства. Механізм забезпечення економічної безпеки бізнесу.</w:t>
      </w:r>
    </w:p>
    <w:p w:rsidR="00E16D94" w:rsidRDefault="00E16D94" w:rsidP="00E16D94">
      <w:r>
        <w:t>Технологічні та функціональні дії щодо захисту від загроз економічної безпеки. Організаційні та техніко-технологічні основи економічної безпеки бізнесу. Захист інформації комп’ютерних мереж.</w:t>
      </w:r>
    </w:p>
    <w:p w:rsidR="00E16D94" w:rsidRDefault="00E16D94" w:rsidP="00E16D94">
      <w:r>
        <w:t xml:space="preserve">Заходи захисту </w:t>
      </w:r>
      <w:proofErr w:type="spellStart"/>
      <w:r>
        <w:t>внутрішньоофісної</w:t>
      </w:r>
      <w:proofErr w:type="spellEnd"/>
      <w:r>
        <w:t xml:space="preserve"> безпеки. Поняття «корпоративна культура». Зарубіжний досвід забезпечення економічної безпеки бізнесу.</w:t>
      </w:r>
    </w:p>
    <w:p w:rsidR="004F74C4" w:rsidRDefault="00E16D94" w:rsidP="00E16D94">
      <w:r w:rsidRPr="00E16D94">
        <w:rPr>
          <w:b/>
        </w:rPr>
        <w:t>Рекомендована література</w:t>
      </w:r>
      <w:r>
        <w:t>: [4, 5, 8, 17, 10, 12, 13, 15, 20]</w:t>
      </w:r>
      <w:r w:rsidR="004F74C4">
        <w:t>.</w:t>
      </w:r>
    </w:p>
    <w:p w:rsidR="004F74C4" w:rsidRDefault="004F74C4" w:rsidP="00E86477">
      <w:pPr>
        <w:pStyle w:val="2"/>
      </w:pPr>
      <w:r>
        <w:t xml:space="preserve">Тема 9. </w:t>
      </w:r>
      <w:r w:rsidR="00E16D94" w:rsidRPr="00E16D94">
        <w:t>Офшори та офшорний бізнес. ТНК. Трансфертне ціноутворення та контрольовані операції</w:t>
      </w:r>
    </w:p>
    <w:p w:rsidR="00C76C4A" w:rsidRDefault="00C76C4A" w:rsidP="00C76C4A">
      <w:r>
        <w:t xml:space="preserve">Офшорні центри в системі міжнародної економіки. Сутність та класифікація офшорних центрів. Юрисдикції з помірним оподаткуванням і нетипові офшорні центри. Створення офшорної компанії. </w:t>
      </w:r>
    </w:p>
    <w:p w:rsidR="00C76C4A" w:rsidRDefault="00C76C4A" w:rsidP="00C76C4A">
      <w:r>
        <w:t xml:space="preserve">Офшорні схеми. Способи використання офшорних центрів для мінімізації податкових витрат. Офшорний банківський бізнес. Взаємодія транснаціональних банківських і промислових капіталів. Втеча від оподаткування. Роль офшорів в економіці України. Механізм протидії офшорним схемам. </w:t>
      </w:r>
    </w:p>
    <w:p w:rsidR="00C76C4A" w:rsidRDefault="00C76C4A" w:rsidP="00C76C4A">
      <w:r>
        <w:t>Поняття ТНК та їх функціональне призначення. Значення транснаціональних компаній на світових фінансових ринках.</w:t>
      </w:r>
    </w:p>
    <w:p w:rsidR="00C76C4A" w:rsidRDefault="00C76C4A" w:rsidP="00C76C4A">
      <w:r>
        <w:t xml:space="preserve">Визначення трансфертного ціноутворення, пов’язані особи, контрольовані операції, етапи розвитку трансфертного ціноутворення, керівництво ОЕСР для багатонаціональних компаній та податкових адміністрацій. Пов’язані особи. Пакет рекомендацій для протидії ухиленню від сплати податків в рамках проекту BEPS (прим. — </w:t>
      </w:r>
      <w:proofErr w:type="spellStart"/>
      <w:r>
        <w:t>Base</w:t>
      </w:r>
      <w:proofErr w:type="spellEnd"/>
      <w:r>
        <w:t xml:space="preserve"> </w:t>
      </w:r>
      <w:proofErr w:type="spellStart"/>
      <w:r>
        <w:t>Erosion</w:t>
      </w:r>
      <w:proofErr w:type="spellEnd"/>
      <w:r>
        <w:t xml:space="preserve"> </w:t>
      </w:r>
      <w:proofErr w:type="spellStart"/>
      <w:r>
        <w:t>and</w:t>
      </w:r>
      <w:proofErr w:type="spellEnd"/>
      <w:r>
        <w:t xml:space="preserve"> </w:t>
      </w:r>
      <w:proofErr w:type="spellStart"/>
      <w:r>
        <w:t>Profit</w:t>
      </w:r>
      <w:proofErr w:type="spellEnd"/>
      <w:r>
        <w:t xml:space="preserve"> </w:t>
      </w:r>
      <w:proofErr w:type="spellStart"/>
      <w:r>
        <w:t>Shifting</w:t>
      </w:r>
      <w:proofErr w:type="spellEnd"/>
      <w:r>
        <w:t>). На що звертають увагу податкові органи під час аналізу контрольованих операцій. Принцип «Витягнутої руки». Заходи контролю та протидії трансфертному ціноутворенню.</w:t>
      </w:r>
    </w:p>
    <w:p w:rsidR="00C76C4A" w:rsidRDefault="00C76C4A" w:rsidP="00C76C4A">
      <w:r>
        <w:t>Необхідність регулювання діяльності ТНК на національному рівні, Запровадження національних правил щодо трансфертного ціноутворення.</w:t>
      </w:r>
    </w:p>
    <w:p w:rsidR="004F74C4" w:rsidRDefault="00C76C4A" w:rsidP="00C76C4A">
      <w:r w:rsidRPr="00C76C4A">
        <w:rPr>
          <w:b/>
        </w:rPr>
        <w:t>Рекомендована література</w:t>
      </w:r>
      <w:r>
        <w:t>: [3, 5, 7,  14, 16, 15, 19]</w:t>
      </w:r>
      <w:r w:rsidR="004F74C4">
        <w:t>.</w:t>
      </w:r>
    </w:p>
    <w:p w:rsidR="004F74C4" w:rsidRDefault="004F74C4" w:rsidP="00E86477">
      <w:pPr>
        <w:pStyle w:val="2"/>
      </w:pPr>
      <w:r>
        <w:lastRenderedPageBreak/>
        <w:t xml:space="preserve">Тема 10. </w:t>
      </w:r>
      <w:r w:rsidR="00C76C4A" w:rsidRPr="00C76C4A">
        <w:t>Напрями розвитку зовнішньоекономічної стратегії підприємств України. Характеристика економіко-правових умов ведення бізнесу у рамках підписаних Україною угод про вільну торгівлю</w:t>
      </w:r>
    </w:p>
    <w:p w:rsidR="00C76C4A" w:rsidRDefault="00C76C4A" w:rsidP="00C76C4A">
      <w:r>
        <w:t>Менеджмент зовнішньоекономічної діяльності. Стратегія виходу на зовнішні ринки. Вивчення закордонного ринку. Вибір форми виходу на закордонні ринки.  Переваги і недоліки різних форм виходу на закордонні ринки. Особливості ділового етикету і ділового спілкування в різних країнах світу. Підготовка до укладання угоди. Документи, що супроводжують зовнішньоекономічний контракт. Страхування валютних ризиків.</w:t>
      </w:r>
    </w:p>
    <w:p w:rsidR="00C76C4A" w:rsidRDefault="00C76C4A" w:rsidP="00C76C4A">
      <w:r>
        <w:t xml:space="preserve">Зовнішньоекономічної стратегія України.  Державна інституціональна та правова підтримка розвитку зовнішньоекономічних зв’язків українських підприємств. </w:t>
      </w:r>
    </w:p>
    <w:p w:rsidR="00C76C4A" w:rsidRDefault="00C76C4A" w:rsidP="00C76C4A">
      <w:r>
        <w:t xml:space="preserve">Характеристика економіко-правових умов ведення бізнесу у рамках підписаних Україною угод про вільну торгівлю. Особливості бізнес-середовища у рамках підписаних угод. Перспективи розвитку зовнішньоекономічної договірно-правової бази України. </w:t>
      </w:r>
    </w:p>
    <w:p w:rsidR="00C76C4A" w:rsidRDefault="00C76C4A" w:rsidP="00C76C4A">
      <w:r w:rsidRPr="00C76C4A">
        <w:rPr>
          <w:b/>
        </w:rPr>
        <w:t>Рекомендована література</w:t>
      </w:r>
      <w:r>
        <w:t>: [3, 5, 7,  14, 16, 15, 19]</w:t>
      </w:r>
    </w:p>
    <w:p w:rsidR="00013936" w:rsidRDefault="00013936" w:rsidP="00C76C4A">
      <w:r>
        <w:br w:type="page"/>
      </w:r>
    </w:p>
    <w:p w:rsidR="00013936" w:rsidRDefault="00DF603C" w:rsidP="00013936">
      <w:pPr>
        <w:pStyle w:val="1"/>
        <w:rPr>
          <w:lang w:val="uk-UA"/>
        </w:rPr>
      </w:pPr>
      <w:r w:rsidRPr="00DF603C">
        <w:rPr>
          <w:lang w:val="uk-UA"/>
        </w:rPr>
        <w:lastRenderedPageBreak/>
        <w:t>Критерії оцінювання знань</w:t>
      </w:r>
    </w:p>
    <w:p w:rsidR="00DF603C" w:rsidRPr="00DF603C" w:rsidRDefault="00DF603C" w:rsidP="00DF603C">
      <w:pPr>
        <w:pStyle w:val="a0"/>
      </w:pPr>
      <w:r w:rsidRPr="00DF603C">
        <w:t xml:space="preserve">Робота на лекції (активність, ведення письмових </w:t>
      </w:r>
      <w:r w:rsidR="00741E77">
        <w:br/>
      </w:r>
      <w:r w:rsidRPr="00DF603C">
        <w:t xml:space="preserve">або </w:t>
      </w:r>
      <w:r>
        <w:t>цифрових</w:t>
      </w:r>
      <w:r w:rsidRPr="00DF603C">
        <w:t xml:space="preserve"> записів, </w:t>
      </w:r>
      <w:r w:rsidR="00741E77">
        <w:t>запитання</w:t>
      </w:r>
      <w:r w:rsidRPr="00DF603C">
        <w:t xml:space="preserve"> лектору)</w:t>
      </w:r>
      <w:r w:rsidR="00AF4344">
        <w:tab/>
      </w:r>
      <w:r w:rsidR="00AF4344">
        <w:tab/>
      </w:r>
      <w:r w:rsidR="00AF4344">
        <w:tab/>
      </w:r>
      <w:r w:rsidR="00AF4344">
        <w:tab/>
      </w:r>
      <w:r w:rsidRPr="00DF603C">
        <w:t>до 7 балів</w:t>
      </w:r>
    </w:p>
    <w:p w:rsidR="00DF603C" w:rsidRPr="00DF603C" w:rsidRDefault="00DF603C" w:rsidP="00DF603C">
      <w:pPr>
        <w:pStyle w:val="a0"/>
      </w:pPr>
      <w:r w:rsidRPr="00DF603C">
        <w:t>Самостійна робота (реферат)</w:t>
      </w:r>
      <w:r w:rsidR="00AF4344">
        <w:tab/>
      </w:r>
      <w:r w:rsidR="00AF4344">
        <w:tab/>
      </w:r>
      <w:r w:rsidR="00AF4344">
        <w:tab/>
      </w:r>
      <w:r w:rsidR="00AF4344">
        <w:tab/>
      </w:r>
      <w:r w:rsidR="00AF4344">
        <w:tab/>
      </w:r>
      <w:r w:rsidR="00AF4344">
        <w:tab/>
      </w:r>
      <w:r w:rsidRPr="00DF603C">
        <w:t>до 3 балів</w:t>
      </w:r>
    </w:p>
    <w:p w:rsidR="00DF603C" w:rsidRPr="00DF603C" w:rsidRDefault="00DF603C" w:rsidP="00DF603C">
      <w:pPr>
        <w:pStyle w:val="a0"/>
      </w:pPr>
      <w:r w:rsidRPr="00DF603C">
        <w:t>Модульна контрольна робота</w:t>
      </w:r>
      <w:r w:rsidR="00AF4344">
        <w:tab/>
      </w:r>
      <w:r w:rsidR="00AF4344">
        <w:tab/>
      </w:r>
      <w:r w:rsidR="00AF4344">
        <w:tab/>
      </w:r>
      <w:r w:rsidR="00AF4344">
        <w:tab/>
      </w:r>
      <w:r w:rsidR="00AF4344">
        <w:tab/>
      </w:r>
      <w:r w:rsidR="00AF4344">
        <w:tab/>
      </w:r>
      <w:r w:rsidRPr="00DF603C">
        <w:t>до 15</w:t>
      </w:r>
      <w:r>
        <w:t xml:space="preserve"> </w:t>
      </w:r>
      <w:r w:rsidRPr="00DF603C">
        <w:t>балів</w:t>
      </w:r>
    </w:p>
    <w:p w:rsidR="00DF603C" w:rsidRPr="00DF603C" w:rsidRDefault="00DF603C" w:rsidP="00DF603C">
      <w:pPr>
        <w:pStyle w:val="a0"/>
      </w:pPr>
      <w:r w:rsidRPr="00DF603C">
        <w:t>Тести</w:t>
      </w:r>
      <w:r w:rsidR="00AF4344">
        <w:tab/>
      </w:r>
      <w:r w:rsidR="00AF4344">
        <w:tab/>
      </w:r>
      <w:r w:rsidR="00AF4344">
        <w:tab/>
      </w:r>
      <w:r w:rsidR="00AF4344">
        <w:tab/>
      </w:r>
      <w:r w:rsidR="00AF4344">
        <w:tab/>
      </w:r>
      <w:r w:rsidR="00AF4344">
        <w:tab/>
      </w:r>
      <w:r w:rsidR="00AF4344">
        <w:tab/>
      </w:r>
      <w:r w:rsidR="00AF4344">
        <w:tab/>
      </w:r>
      <w:r w:rsidR="00AF4344">
        <w:tab/>
      </w:r>
      <w:r w:rsidRPr="00DF603C">
        <w:t>до 5 балів</w:t>
      </w:r>
    </w:p>
    <w:p w:rsidR="00DF603C" w:rsidRPr="00DF603C" w:rsidRDefault="00DF603C" w:rsidP="00DF603C">
      <w:pPr>
        <w:pStyle w:val="a0"/>
      </w:pPr>
      <w:r w:rsidRPr="00DF603C">
        <w:t xml:space="preserve">Інші види робіт (наукові повідомлення, творчі завдання, </w:t>
      </w:r>
      <w:r w:rsidR="00AF4344">
        <w:br/>
      </w:r>
      <w:r w:rsidRPr="00DF603C">
        <w:t>участь у «круглих столах» тощо)</w:t>
      </w:r>
      <w:r w:rsidR="00AF4344">
        <w:tab/>
      </w:r>
      <w:r w:rsidR="00AF4344">
        <w:tab/>
      </w:r>
      <w:r w:rsidR="00AF4344">
        <w:tab/>
      </w:r>
      <w:r w:rsidR="00AF4344">
        <w:tab/>
      </w:r>
      <w:r w:rsidR="00AF4344">
        <w:tab/>
      </w:r>
      <w:r w:rsidRPr="00DF603C">
        <w:t>до 5 балів</w:t>
      </w:r>
    </w:p>
    <w:p w:rsidR="00DF603C" w:rsidRPr="00DF603C" w:rsidRDefault="00C76C4A" w:rsidP="00DF603C">
      <w:pPr>
        <w:pStyle w:val="a0"/>
      </w:pPr>
      <w:r>
        <w:t>Залік</w:t>
      </w:r>
      <w:r w:rsidR="00AF4344">
        <w:tab/>
      </w:r>
      <w:r w:rsidR="00AF4344">
        <w:tab/>
      </w:r>
      <w:r w:rsidR="00AF4344">
        <w:tab/>
      </w:r>
      <w:r w:rsidR="00AF4344">
        <w:tab/>
      </w:r>
      <w:r w:rsidR="00AF4344">
        <w:tab/>
      </w:r>
      <w:r w:rsidR="00AF4344">
        <w:tab/>
      </w:r>
      <w:r w:rsidR="00AF4344">
        <w:tab/>
      </w:r>
      <w:r w:rsidR="00AF4344">
        <w:tab/>
      </w:r>
      <w:r w:rsidR="00DF603C" w:rsidRPr="00DF603C">
        <w:t>до 20 балів.</w:t>
      </w:r>
    </w:p>
    <w:p w:rsidR="00013936" w:rsidRPr="00B015C2" w:rsidRDefault="00B015C2" w:rsidP="00B015C2">
      <w:pPr>
        <w:pStyle w:val="2"/>
      </w:pPr>
      <w:r w:rsidRPr="00B015C2">
        <w:t>Контроль знань</w:t>
      </w:r>
    </w:p>
    <w:p w:rsidR="007475C8" w:rsidRDefault="007475C8" w:rsidP="00B015C2">
      <w:pPr>
        <w:sectPr w:rsidR="007475C8" w:rsidSect="00A50B22">
          <w:type w:val="continuous"/>
          <w:pgSz w:w="11906" w:h="16838"/>
          <w:pgMar w:top="1134" w:right="1134" w:bottom="1134" w:left="1701" w:header="709" w:footer="709" w:gutter="0"/>
          <w:cols w:space="708"/>
          <w:titlePg/>
          <w:docGrid w:linePitch="360"/>
        </w:sectPr>
      </w:pPr>
    </w:p>
    <w:p w:rsidR="00B015C2" w:rsidRPr="00B015C2" w:rsidRDefault="00B015C2" w:rsidP="007475C8">
      <w:pPr>
        <w:jc w:val="both"/>
      </w:pPr>
      <w:r w:rsidRPr="00B015C2">
        <w:t xml:space="preserve">Контроль знань, набутих в процесі вивчення навчальної дисципліни, відбувається у формі усного опитування, рефератів, тестів, письмових контрольних робіт та екзамену. </w:t>
      </w:r>
    </w:p>
    <w:p w:rsidR="00B015C2" w:rsidRPr="00B015C2" w:rsidRDefault="00B015C2" w:rsidP="007475C8">
      <w:pPr>
        <w:jc w:val="both"/>
      </w:pPr>
      <w:r w:rsidRPr="00B015C2">
        <w:t xml:space="preserve">Оцінка «відмінно» заслуговує студент, який виявив всебічні, системні і глибокі знання навчального матеріалу і вміння вільно виконувати передбачувані програмою завдання, ознайомлений з основною і  додатковою літературою. Зазвичай, оцінка «відмінно» ставиться студентам які засвоїли основні поняття та принципи дисципліни, вільно оперують категоріями та інтерпретують засвоєний матеріал, усвідомлюють зв’язки між основними явищами та процесами, творчо та </w:t>
      </w:r>
      <w:proofErr w:type="spellStart"/>
      <w:r w:rsidRPr="00B015C2">
        <w:t>коректно</w:t>
      </w:r>
      <w:proofErr w:type="spellEnd"/>
      <w:r w:rsidRPr="00B015C2">
        <w:t xml:space="preserve"> використовують їх при розв’язанні завдань. </w:t>
      </w:r>
    </w:p>
    <w:p w:rsidR="00B015C2" w:rsidRPr="00B015C2" w:rsidRDefault="00B015C2" w:rsidP="007475C8">
      <w:pPr>
        <w:jc w:val="both"/>
      </w:pPr>
      <w:r w:rsidRPr="00B015C2">
        <w:t>Оцінки «добре» заслуговує студент, який виявив повне знання навчального матеріалу, успішно виконав передбачені програмою завдання, засвоїв рекомендовану основну літературу. Як правило, оцінка «добре» виставляється студентам, які засвідчили системні знання, поняття принципів дисципліни і здатні до її самостійного поповнення та оновлення під час подальшої навчальної роботи та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B015C2" w:rsidRPr="00B015C2" w:rsidRDefault="00B015C2" w:rsidP="007475C8">
      <w:pPr>
        <w:jc w:val="both"/>
      </w:pPr>
      <w:r w:rsidRPr="00B015C2">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завдання,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B015C2" w:rsidRPr="00B015C2" w:rsidRDefault="00B015C2" w:rsidP="007475C8">
      <w:pPr>
        <w:jc w:val="both"/>
      </w:pPr>
      <w:r w:rsidRPr="00B015C2">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навчальної дисципліни або їх недостатньо для продовження навчання чи початку професійної майстерності.</w:t>
      </w:r>
    </w:p>
    <w:p w:rsidR="00B015C2" w:rsidRPr="00B015C2" w:rsidRDefault="00B015C2" w:rsidP="007475C8">
      <w:pPr>
        <w:jc w:val="both"/>
      </w:pPr>
      <w:r w:rsidRPr="00B015C2">
        <w:t>Невмотивований пропуск практичного заняття тягне за собою виставле</w:t>
      </w:r>
      <w:r w:rsidR="007475C8">
        <w:t>ння за нього негативної оцінки.</w:t>
      </w:r>
    </w:p>
    <w:p w:rsidR="00B015C2" w:rsidRDefault="001D12DB" w:rsidP="007475C8">
      <w:pPr>
        <w:jc w:val="both"/>
      </w:pPr>
      <w:r>
        <w:rPr>
          <w:lang w:val="uk-UA"/>
        </w:rPr>
        <w:t>Залік</w:t>
      </w:r>
      <w:r w:rsidR="00B015C2" w:rsidRPr="00B015C2">
        <w:t xml:space="preserve"> – письмовий. Завдання складається із 10 тестових завдань (по 1 балу кожне), двох теоретичних питань (по 5 балів кожне).</w:t>
      </w:r>
    </w:p>
    <w:p w:rsidR="007475C8" w:rsidRDefault="007475C8" w:rsidP="00B015C2">
      <w:pPr>
        <w:sectPr w:rsidR="007475C8" w:rsidSect="007475C8">
          <w:type w:val="continuous"/>
          <w:pgSz w:w="11906" w:h="16838"/>
          <w:pgMar w:top="1134" w:right="1134" w:bottom="1134" w:left="1701" w:header="709" w:footer="709" w:gutter="0"/>
          <w:cols w:num="2" w:sep="1" w:space="567"/>
          <w:titlePg/>
          <w:docGrid w:linePitch="360"/>
        </w:sectPr>
      </w:pPr>
    </w:p>
    <w:p w:rsidR="00B015C2" w:rsidRDefault="00B015C2" w:rsidP="00B015C2"/>
    <w:p w:rsidR="001D12DB" w:rsidRPr="001D12DB" w:rsidRDefault="001D12DB" w:rsidP="001D12DB">
      <w:pPr>
        <w:pStyle w:val="1"/>
      </w:pPr>
      <w:r w:rsidRPr="001D12DB">
        <w:lastRenderedPageBreak/>
        <w:t>Індивідуальні завдання</w:t>
      </w:r>
    </w:p>
    <w:p w:rsidR="006A0C47" w:rsidRDefault="006A0C47" w:rsidP="0068514A">
      <w:pPr>
        <w:pStyle w:val="2"/>
      </w:pPr>
      <w:r>
        <w:t>Тема 1. Мотиви та функції бізнесу</w:t>
      </w:r>
    </w:p>
    <w:p w:rsidR="006A0C47" w:rsidRDefault="006A0C47" w:rsidP="0068514A">
      <w:pPr>
        <w:pStyle w:val="3"/>
      </w:pPr>
      <w:r>
        <w:t>Завдання:</w:t>
      </w:r>
    </w:p>
    <w:p w:rsidR="006A0C47" w:rsidRDefault="006A0C47" w:rsidP="0068514A">
      <w:pPr>
        <w:pStyle w:val="a"/>
      </w:pPr>
      <w:r>
        <w:t>створення мотивації в суспільстві;</w:t>
      </w:r>
    </w:p>
    <w:p w:rsidR="006A0C47" w:rsidRDefault="006A0C47" w:rsidP="0068514A">
      <w:pPr>
        <w:pStyle w:val="a"/>
      </w:pPr>
      <w:r>
        <w:t>стимулювання творчої активності;</w:t>
      </w:r>
    </w:p>
    <w:p w:rsidR="006A0C47" w:rsidRDefault="006A0C47" w:rsidP="0068514A">
      <w:pPr>
        <w:pStyle w:val="a"/>
      </w:pPr>
      <w:r>
        <w:t>поява підприємницького ризику;</w:t>
      </w:r>
    </w:p>
    <w:p w:rsidR="006A0C47" w:rsidRDefault="006A0C47" w:rsidP="0068514A">
      <w:pPr>
        <w:pStyle w:val="a"/>
      </w:pPr>
      <w:r>
        <w:t>функції бізнесу.</w:t>
      </w:r>
    </w:p>
    <w:p w:rsidR="006A0C47" w:rsidRDefault="006A0C47" w:rsidP="0068514A">
      <w:pPr>
        <w:pStyle w:val="2"/>
      </w:pPr>
      <w:r>
        <w:t>Тема 2. Правовий статус бізнесу</w:t>
      </w:r>
    </w:p>
    <w:p w:rsidR="006A0C47" w:rsidRDefault="006A0C47" w:rsidP="0068514A">
      <w:pPr>
        <w:pStyle w:val="3"/>
      </w:pPr>
      <w:r>
        <w:t>Завдання:</w:t>
      </w:r>
    </w:p>
    <w:p w:rsidR="006A0C47" w:rsidRDefault="006A0C47" w:rsidP="0068514A">
      <w:pPr>
        <w:pStyle w:val="a"/>
      </w:pPr>
      <w:r>
        <w:t>права підприємця;</w:t>
      </w:r>
    </w:p>
    <w:p w:rsidR="006A0C47" w:rsidRDefault="006A0C47" w:rsidP="0068514A">
      <w:pPr>
        <w:pStyle w:val="a"/>
      </w:pPr>
      <w:r>
        <w:t>обов’язки підприємця;</w:t>
      </w:r>
    </w:p>
    <w:p w:rsidR="006A0C47" w:rsidRDefault="006A0C47" w:rsidP="0068514A">
      <w:pPr>
        <w:pStyle w:val="a"/>
      </w:pPr>
      <w:r>
        <w:t>державні гарантії свободи в бізнесі;</w:t>
      </w:r>
    </w:p>
    <w:p w:rsidR="006A0C47" w:rsidRDefault="006A0C47" w:rsidP="0068514A">
      <w:pPr>
        <w:pStyle w:val="a"/>
      </w:pPr>
      <w:r>
        <w:t>додержання договірних обов’язків.</w:t>
      </w:r>
    </w:p>
    <w:p w:rsidR="006A0C47" w:rsidRDefault="006A0C47" w:rsidP="0068514A">
      <w:pPr>
        <w:pStyle w:val="2"/>
      </w:pPr>
      <w:r>
        <w:t>Тема 3. Пошук підприємницької ідеї</w:t>
      </w:r>
    </w:p>
    <w:p w:rsidR="006A0C47" w:rsidRDefault="006A0C47" w:rsidP="0068514A">
      <w:pPr>
        <w:pStyle w:val="3"/>
      </w:pPr>
      <w:r>
        <w:t>Завдання:</w:t>
      </w:r>
    </w:p>
    <w:p w:rsidR="006A0C47" w:rsidRDefault="006A0C47" w:rsidP="0068514A">
      <w:pPr>
        <w:pStyle w:val="a"/>
      </w:pPr>
      <w:r>
        <w:t>зовнішнє середовище бізнесу;</w:t>
      </w:r>
    </w:p>
    <w:p w:rsidR="006A0C47" w:rsidRDefault="006A0C47" w:rsidP="0068514A">
      <w:pPr>
        <w:pStyle w:val="a"/>
      </w:pPr>
      <w:r>
        <w:t>ресурси бізнесу;</w:t>
      </w:r>
    </w:p>
    <w:p w:rsidR="006A0C47" w:rsidRDefault="006A0C47" w:rsidP="0068514A">
      <w:pPr>
        <w:pStyle w:val="a"/>
      </w:pPr>
      <w:r>
        <w:t>стартовий капітал;</w:t>
      </w:r>
    </w:p>
    <w:p w:rsidR="006A0C47" w:rsidRDefault="006A0C47" w:rsidP="0068514A">
      <w:pPr>
        <w:pStyle w:val="a"/>
      </w:pPr>
      <w:r>
        <w:t>ризик в бізнесі.</w:t>
      </w:r>
    </w:p>
    <w:p w:rsidR="006A0C47" w:rsidRDefault="006A0C47" w:rsidP="0068514A">
      <w:pPr>
        <w:pStyle w:val="2"/>
      </w:pPr>
      <w:r>
        <w:t>Тема 4. Економічне обґрунтування бізнес-ідеї</w:t>
      </w:r>
    </w:p>
    <w:p w:rsidR="006A0C47" w:rsidRDefault="006A0C47" w:rsidP="0068514A">
      <w:pPr>
        <w:pStyle w:val="3"/>
      </w:pPr>
      <w:r>
        <w:t>Завдання:</w:t>
      </w:r>
    </w:p>
    <w:p w:rsidR="006A0C47" w:rsidRDefault="006A0C47" w:rsidP="0068514A">
      <w:pPr>
        <w:pStyle w:val="a"/>
      </w:pPr>
      <w:r>
        <w:t>маркетингові дослідження;</w:t>
      </w:r>
    </w:p>
    <w:p w:rsidR="006A0C47" w:rsidRDefault="006A0C47" w:rsidP="0068514A">
      <w:pPr>
        <w:pStyle w:val="a"/>
      </w:pPr>
      <w:r>
        <w:t>організація використання ресурсів в бізнесі;</w:t>
      </w:r>
    </w:p>
    <w:p w:rsidR="006A0C47" w:rsidRDefault="006A0C47" w:rsidP="0068514A">
      <w:pPr>
        <w:pStyle w:val="a"/>
      </w:pPr>
      <w:r>
        <w:t>ризик та страхування;</w:t>
      </w:r>
    </w:p>
    <w:p w:rsidR="006A0C47" w:rsidRDefault="006A0C47" w:rsidP="0068514A">
      <w:pPr>
        <w:pStyle w:val="a"/>
      </w:pPr>
      <w:r>
        <w:t>стратегія планування та фінансування.</w:t>
      </w:r>
    </w:p>
    <w:p w:rsidR="006A0C47" w:rsidRDefault="006A0C47" w:rsidP="0068514A">
      <w:pPr>
        <w:pStyle w:val="2"/>
      </w:pPr>
      <w:r>
        <w:t xml:space="preserve">Тема 5. Вибір організаційно-правової форми організації бізнесу </w:t>
      </w:r>
    </w:p>
    <w:p w:rsidR="006A0C47" w:rsidRDefault="006A0C47" w:rsidP="0068514A">
      <w:pPr>
        <w:pStyle w:val="3"/>
      </w:pPr>
      <w:r>
        <w:t>Завдання:</w:t>
      </w:r>
    </w:p>
    <w:p w:rsidR="006A0C47" w:rsidRDefault="006A0C47" w:rsidP="0068514A">
      <w:pPr>
        <w:pStyle w:val="a"/>
      </w:pPr>
      <w:r>
        <w:t>одноосібне володіння та його характеристика;</w:t>
      </w:r>
    </w:p>
    <w:p w:rsidR="006A0C47" w:rsidRDefault="006A0C47" w:rsidP="0068514A">
      <w:pPr>
        <w:pStyle w:val="a"/>
      </w:pPr>
      <w:r>
        <w:t>господарські товариства та умови їх функціонування;</w:t>
      </w:r>
    </w:p>
    <w:p w:rsidR="006A0C47" w:rsidRDefault="006A0C47" w:rsidP="0068514A">
      <w:pPr>
        <w:pStyle w:val="a"/>
      </w:pPr>
      <w:r>
        <w:t>виробничі кооперативи та їх особливості;</w:t>
      </w:r>
    </w:p>
    <w:p w:rsidR="006A0C47" w:rsidRDefault="006A0C47" w:rsidP="0068514A">
      <w:pPr>
        <w:pStyle w:val="a"/>
      </w:pPr>
      <w:r>
        <w:t>некомерційні організації та їх напрямок діяльності.</w:t>
      </w:r>
    </w:p>
    <w:p w:rsidR="006A0C47" w:rsidRDefault="006A0C47" w:rsidP="0068514A">
      <w:pPr>
        <w:pStyle w:val="2"/>
      </w:pPr>
      <w:r>
        <w:lastRenderedPageBreak/>
        <w:t>Тема 6. Підприємства із закордонними інвестиціями</w:t>
      </w:r>
    </w:p>
    <w:p w:rsidR="006A0C47" w:rsidRDefault="006A0C47" w:rsidP="0068514A">
      <w:pPr>
        <w:pStyle w:val="3"/>
      </w:pPr>
      <w:r>
        <w:t>Завдання:</w:t>
      </w:r>
    </w:p>
    <w:p w:rsidR="006A0C47" w:rsidRDefault="006A0C47" w:rsidP="0068514A">
      <w:pPr>
        <w:pStyle w:val="a"/>
      </w:pPr>
      <w:r>
        <w:t>права закордонних інвесторів;</w:t>
      </w:r>
    </w:p>
    <w:p w:rsidR="006A0C47" w:rsidRDefault="006A0C47" w:rsidP="0068514A">
      <w:pPr>
        <w:pStyle w:val="a"/>
      </w:pPr>
      <w:r>
        <w:t>порядок заснування підприємства із закордонними інвестиціями;</w:t>
      </w:r>
    </w:p>
    <w:p w:rsidR="006A0C47" w:rsidRDefault="006A0C47" w:rsidP="0068514A">
      <w:pPr>
        <w:pStyle w:val="a"/>
      </w:pPr>
      <w:r>
        <w:t>вплив закордонних інвесторів на національну економіку;</w:t>
      </w:r>
    </w:p>
    <w:p w:rsidR="006A0C47" w:rsidRDefault="006A0C47" w:rsidP="0068514A">
      <w:pPr>
        <w:pStyle w:val="a"/>
      </w:pPr>
      <w:r>
        <w:t>інвестиційний клімат.</w:t>
      </w:r>
    </w:p>
    <w:p w:rsidR="006A0C47" w:rsidRDefault="006A0C47" w:rsidP="0068514A">
      <w:pPr>
        <w:pStyle w:val="2"/>
      </w:pPr>
      <w:r>
        <w:t>Тема 7. Малий бізнес</w:t>
      </w:r>
    </w:p>
    <w:p w:rsidR="006A0C47" w:rsidRDefault="006A0C47" w:rsidP="0068514A">
      <w:pPr>
        <w:pStyle w:val="3"/>
      </w:pPr>
      <w:r>
        <w:t>Завдання:</w:t>
      </w:r>
    </w:p>
    <w:p w:rsidR="006A0C47" w:rsidRDefault="006A0C47" w:rsidP="0068514A">
      <w:pPr>
        <w:pStyle w:val="a"/>
      </w:pPr>
      <w:r>
        <w:t>місце малого бізнесу в національній економіці;</w:t>
      </w:r>
    </w:p>
    <w:p w:rsidR="006A0C47" w:rsidRDefault="006A0C47" w:rsidP="0068514A">
      <w:pPr>
        <w:pStyle w:val="a"/>
      </w:pPr>
      <w:r>
        <w:t>становлення малого бізнесу в Україні;</w:t>
      </w:r>
    </w:p>
    <w:p w:rsidR="006A0C47" w:rsidRDefault="006A0C47" w:rsidP="0068514A">
      <w:pPr>
        <w:pStyle w:val="a"/>
      </w:pPr>
      <w:r>
        <w:t>державна підтримка малого бізнесу;</w:t>
      </w:r>
    </w:p>
    <w:p w:rsidR="006A0C47" w:rsidRDefault="006A0C47" w:rsidP="0068514A">
      <w:pPr>
        <w:pStyle w:val="a"/>
      </w:pPr>
      <w:r>
        <w:t xml:space="preserve">перепони на шляху розвитку малого бізнесу в Україні. </w:t>
      </w:r>
    </w:p>
    <w:p w:rsidR="006A0C47" w:rsidRDefault="006A0C47" w:rsidP="00B85424">
      <w:pPr>
        <w:pStyle w:val="2"/>
      </w:pPr>
      <w:r>
        <w:t>Тема 8. Франчайзинг у бізнесі</w:t>
      </w:r>
    </w:p>
    <w:p w:rsidR="006A0C47" w:rsidRDefault="006A0C47" w:rsidP="00B85424">
      <w:pPr>
        <w:pStyle w:val="3"/>
      </w:pPr>
      <w:r>
        <w:t>Завдання:</w:t>
      </w:r>
    </w:p>
    <w:p w:rsidR="006A0C47" w:rsidRDefault="006A0C47" w:rsidP="00B85424">
      <w:pPr>
        <w:pStyle w:val="a"/>
      </w:pPr>
      <w:r>
        <w:t>історія розвитку франчайзингу;</w:t>
      </w:r>
    </w:p>
    <w:p w:rsidR="006A0C47" w:rsidRDefault="006A0C47" w:rsidP="00B85424">
      <w:pPr>
        <w:pStyle w:val="a"/>
      </w:pPr>
      <w:r>
        <w:t xml:space="preserve">принципи та види </w:t>
      </w:r>
      <w:r w:rsidR="0068514A">
        <w:t>франчайзингу</w:t>
      </w:r>
      <w:r>
        <w:t>;</w:t>
      </w:r>
    </w:p>
    <w:p w:rsidR="006A0C47" w:rsidRDefault="006A0C47" w:rsidP="00B85424">
      <w:pPr>
        <w:pStyle w:val="a"/>
      </w:pPr>
      <w:r>
        <w:t xml:space="preserve">переваги та недоліки </w:t>
      </w:r>
      <w:r w:rsidR="0068514A">
        <w:t>франчайзингу</w:t>
      </w:r>
      <w:r>
        <w:t>;</w:t>
      </w:r>
    </w:p>
    <w:p w:rsidR="006A0C47" w:rsidRDefault="006A0C47" w:rsidP="00B85424">
      <w:pPr>
        <w:pStyle w:val="a"/>
      </w:pPr>
      <w:r>
        <w:t>зміст договору про франчайзинг.</w:t>
      </w:r>
    </w:p>
    <w:p w:rsidR="006A0C47" w:rsidRDefault="006A0C47" w:rsidP="00B85424">
      <w:pPr>
        <w:pStyle w:val="2"/>
      </w:pPr>
      <w:r>
        <w:t>Тема 9. Ліцензування діяльності в бізнесі</w:t>
      </w:r>
    </w:p>
    <w:p w:rsidR="006A0C47" w:rsidRDefault="006A0C47" w:rsidP="00B85424">
      <w:pPr>
        <w:pStyle w:val="3"/>
      </w:pPr>
      <w:r>
        <w:t>Завдання:</w:t>
      </w:r>
    </w:p>
    <w:p w:rsidR="006A0C47" w:rsidRDefault="006A0C47" w:rsidP="00B85424">
      <w:pPr>
        <w:pStyle w:val="a"/>
      </w:pPr>
      <w:r>
        <w:t>суть ліцензування діяльності у бізнесі;</w:t>
      </w:r>
    </w:p>
    <w:p w:rsidR="006A0C47" w:rsidRDefault="006A0C47" w:rsidP="00B85424">
      <w:pPr>
        <w:pStyle w:val="a"/>
      </w:pPr>
      <w:r>
        <w:t>відмова в ліцензуванні;</w:t>
      </w:r>
    </w:p>
    <w:p w:rsidR="006A0C47" w:rsidRDefault="006A0C47" w:rsidP="00B85424">
      <w:pPr>
        <w:pStyle w:val="a"/>
      </w:pPr>
      <w:r>
        <w:t>припинення дії та переоформлення ліцензії;</w:t>
      </w:r>
    </w:p>
    <w:p w:rsidR="006A0C47" w:rsidRDefault="006A0C47" w:rsidP="00B85424">
      <w:pPr>
        <w:pStyle w:val="a"/>
      </w:pPr>
      <w:r>
        <w:t>реєстрація ліцензії.</w:t>
      </w:r>
    </w:p>
    <w:p w:rsidR="006A0C47" w:rsidRDefault="006A0C47" w:rsidP="00B85424">
      <w:pPr>
        <w:pStyle w:val="2"/>
      </w:pPr>
      <w:r>
        <w:t>Тема 10. Роль банківської системи в розвитку бізнесу</w:t>
      </w:r>
    </w:p>
    <w:p w:rsidR="006A0C47" w:rsidRDefault="006A0C47" w:rsidP="00B85424">
      <w:pPr>
        <w:pStyle w:val="3"/>
      </w:pPr>
      <w:r>
        <w:t>Завдання:</w:t>
      </w:r>
    </w:p>
    <w:p w:rsidR="006A0C47" w:rsidRDefault="006A0C47" w:rsidP="00B85424">
      <w:pPr>
        <w:pStyle w:val="a"/>
      </w:pPr>
      <w:r>
        <w:t>банківська система та її складові;</w:t>
      </w:r>
    </w:p>
    <w:p w:rsidR="006A0C47" w:rsidRDefault="006A0C47" w:rsidP="00B85424">
      <w:pPr>
        <w:pStyle w:val="a"/>
      </w:pPr>
      <w:r>
        <w:t>емісійні банки та їх функції;</w:t>
      </w:r>
    </w:p>
    <w:p w:rsidR="006A0C47" w:rsidRDefault="006A0C47" w:rsidP="00B85424">
      <w:pPr>
        <w:pStyle w:val="a"/>
      </w:pPr>
      <w:r>
        <w:t>комерційні банки та її функції;</w:t>
      </w:r>
    </w:p>
    <w:p w:rsidR="006A0C47" w:rsidRDefault="006A0C47" w:rsidP="00B85424">
      <w:pPr>
        <w:pStyle w:val="a"/>
      </w:pPr>
      <w:r>
        <w:t>державне регулювання банківської діяльності.</w:t>
      </w:r>
    </w:p>
    <w:p w:rsidR="006A0C47" w:rsidRDefault="006A0C47" w:rsidP="00B85424">
      <w:pPr>
        <w:pStyle w:val="2"/>
      </w:pPr>
      <w:r>
        <w:t>Тема 11. Роль бірж у розвитку бізнесу</w:t>
      </w:r>
    </w:p>
    <w:p w:rsidR="006A0C47" w:rsidRDefault="006A0C47" w:rsidP="00B85424">
      <w:pPr>
        <w:pStyle w:val="3"/>
      </w:pPr>
      <w:r>
        <w:t>Завдання:</w:t>
      </w:r>
    </w:p>
    <w:p w:rsidR="006A0C47" w:rsidRDefault="006A0C47" w:rsidP="00B85424">
      <w:pPr>
        <w:pStyle w:val="a"/>
      </w:pPr>
      <w:r>
        <w:t>походження бірж та їх види;</w:t>
      </w:r>
    </w:p>
    <w:p w:rsidR="006A0C47" w:rsidRDefault="006A0C47" w:rsidP="00B85424">
      <w:pPr>
        <w:pStyle w:val="a"/>
      </w:pPr>
      <w:r>
        <w:lastRenderedPageBreak/>
        <w:t>товарні біржі та їх функції;</w:t>
      </w:r>
    </w:p>
    <w:p w:rsidR="006A0C47" w:rsidRDefault="006A0C47" w:rsidP="00B85424">
      <w:pPr>
        <w:pStyle w:val="a"/>
      </w:pPr>
      <w:r>
        <w:t>фондові біржі та їх функції;</w:t>
      </w:r>
    </w:p>
    <w:p w:rsidR="006A0C47" w:rsidRDefault="006A0C47" w:rsidP="00B85424">
      <w:pPr>
        <w:pStyle w:val="a"/>
      </w:pPr>
      <w:r>
        <w:t>механізми біржової торгівлі.</w:t>
      </w:r>
    </w:p>
    <w:p w:rsidR="006A0C47" w:rsidRDefault="006A0C47" w:rsidP="00B85424">
      <w:pPr>
        <w:pStyle w:val="2"/>
      </w:pPr>
      <w:r>
        <w:t>Тема 12. Роль аудиту в розвитку бізнесу</w:t>
      </w:r>
    </w:p>
    <w:p w:rsidR="006A0C47" w:rsidRDefault="006A0C47" w:rsidP="00B85424">
      <w:pPr>
        <w:pStyle w:val="3"/>
      </w:pPr>
      <w:r>
        <w:t>Завдання:</w:t>
      </w:r>
    </w:p>
    <w:p w:rsidR="006A0C47" w:rsidRDefault="006A0C47" w:rsidP="00B85424">
      <w:pPr>
        <w:pStyle w:val="a"/>
      </w:pPr>
      <w:r>
        <w:t>визначення та основні функції аудиту;</w:t>
      </w:r>
    </w:p>
    <w:p w:rsidR="006A0C47" w:rsidRDefault="006A0C47" w:rsidP="00B85424">
      <w:pPr>
        <w:pStyle w:val="a"/>
      </w:pPr>
      <w:r>
        <w:t>права та обов’язки аудиторів;</w:t>
      </w:r>
    </w:p>
    <w:p w:rsidR="006A0C47" w:rsidRDefault="006A0C47" w:rsidP="00B85424">
      <w:pPr>
        <w:pStyle w:val="a"/>
      </w:pPr>
      <w:r>
        <w:t>взаємодія аудиторів з клієнтами;</w:t>
      </w:r>
    </w:p>
    <w:p w:rsidR="006A0C47" w:rsidRPr="00B85424" w:rsidRDefault="006A0C47" w:rsidP="00B85424">
      <w:pPr>
        <w:pStyle w:val="a"/>
      </w:pPr>
      <w:r w:rsidRPr="00B85424">
        <w:t>осно</w:t>
      </w:r>
      <w:r w:rsidR="00B85424" w:rsidRPr="00B85424">
        <w:t>в</w:t>
      </w:r>
      <w:r w:rsidRPr="00B85424">
        <w:t>ні об’єкти та методи аудиту.</w:t>
      </w:r>
    </w:p>
    <w:p w:rsidR="006A0C47" w:rsidRDefault="006A0C47" w:rsidP="00B85424">
      <w:pPr>
        <w:pStyle w:val="2"/>
      </w:pPr>
      <w:r>
        <w:t>Тема 13. Роль митної системи в зовнішньоекономічних операціях бізнесу</w:t>
      </w:r>
    </w:p>
    <w:p w:rsidR="006A0C47" w:rsidRDefault="006A0C47" w:rsidP="00B85424">
      <w:pPr>
        <w:pStyle w:val="3"/>
      </w:pPr>
      <w:r>
        <w:t>Завдання:</w:t>
      </w:r>
    </w:p>
    <w:p w:rsidR="006A0C47" w:rsidRDefault="006A0C47" w:rsidP="00B85424">
      <w:pPr>
        <w:pStyle w:val="a"/>
      </w:pPr>
      <w:r>
        <w:t>визначення та функції митниці;</w:t>
      </w:r>
    </w:p>
    <w:p w:rsidR="006A0C47" w:rsidRDefault="006A0C47" w:rsidP="00B85424">
      <w:pPr>
        <w:pStyle w:val="a"/>
      </w:pPr>
      <w:r>
        <w:t>митні платежі;</w:t>
      </w:r>
    </w:p>
    <w:p w:rsidR="006A0C47" w:rsidRDefault="006A0C47" w:rsidP="00B85424">
      <w:pPr>
        <w:pStyle w:val="a"/>
      </w:pPr>
      <w:r>
        <w:t>митні режими;</w:t>
      </w:r>
    </w:p>
    <w:p w:rsidR="006A0C47" w:rsidRDefault="006A0C47" w:rsidP="00B85424">
      <w:pPr>
        <w:pStyle w:val="a"/>
      </w:pPr>
      <w:r>
        <w:t>митні правопорушення.</w:t>
      </w:r>
    </w:p>
    <w:p w:rsidR="006A0C47" w:rsidRDefault="006A0C47" w:rsidP="00B85424">
      <w:pPr>
        <w:pStyle w:val="2"/>
      </w:pPr>
      <w:r>
        <w:t>Тема 14. Роль податкової системи у розвитку бізнесу</w:t>
      </w:r>
    </w:p>
    <w:p w:rsidR="006A0C47" w:rsidRDefault="006A0C47" w:rsidP="00B85424">
      <w:pPr>
        <w:pStyle w:val="3"/>
      </w:pPr>
      <w:r>
        <w:t>Завдання:</w:t>
      </w:r>
    </w:p>
    <w:p w:rsidR="006A0C47" w:rsidRDefault="006A0C47" w:rsidP="00B85424">
      <w:pPr>
        <w:pStyle w:val="a"/>
      </w:pPr>
      <w:r>
        <w:t>суть податкової системи та її функції;</w:t>
      </w:r>
    </w:p>
    <w:p w:rsidR="006A0C47" w:rsidRDefault="006A0C47" w:rsidP="00B85424">
      <w:pPr>
        <w:pStyle w:val="a"/>
      </w:pPr>
      <w:r>
        <w:t>податкова система України;</w:t>
      </w:r>
    </w:p>
    <w:p w:rsidR="006A0C47" w:rsidRDefault="006A0C47" w:rsidP="00B85424">
      <w:pPr>
        <w:pStyle w:val="a"/>
      </w:pPr>
      <w:r>
        <w:t>відносини платника податку з податковими органами;</w:t>
      </w:r>
    </w:p>
    <w:p w:rsidR="006A0C47" w:rsidRDefault="006A0C47" w:rsidP="00B85424">
      <w:pPr>
        <w:pStyle w:val="a"/>
      </w:pPr>
      <w:r>
        <w:t>податкові правопорушення.</w:t>
      </w:r>
    </w:p>
    <w:p w:rsidR="006A0C47" w:rsidRDefault="006A0C47" w:rsidP="00B85424">
      <w:pPr>
        <w:pStyle w:val="2"/>
      </w:pPr>
      <w:r>
        <w:t>Тема 15. Вирішення суперечок в бізнесі</w:t>
      </w:r>
    </w:p>
    <w:p w:rsidR="006A0C47" w:rsidRDefault="006A0C47" w:rsidP="00B85424">
      <w:pPr>
        <w:pStyle w:val="3"/>
      </w:pPr>
      <w:r>
        <w:t>Завдання:</w:t>
      </w:r>
    </w:p>
    <w:p w:rsidR="006A0C47" w:rsidRDefault="006A0C47" w:rsidP="00B85424">
      <w:pPr>
        <w:pStyle w:val="a"/>
      </w:pPr>
      <w:r>
        <w:t>система господарського судочинства;</w:t>
      </w:r>
    </w:p>
    <w:p w:rsidR="006A0C47" w:rsidRDefault="006A0C47" w:rsidP="00B85424">
      <w:pPr>
        <w:pStyle w:val="a"/>
      </w:pPr>
      <w:r>
        <w:t>процес вирішення суперечок через систему господарського судочинства;</w:t>
      </w:r>
    </w:p>
    <w:p w:rsidR="006A0C47" w:rsidRDefault="006A0C47" w:rsidP="00B85424">
      <w:pPr>
        <w:pStyle w:val="a"/>
      </w:pPr>
      <w:r>
        <w:t>пред’явлення позову, підготовка та розгляд судової справи;</w:t>
      </w:r>
    </w:p>
    <w:p w:rsidR="006A0C47" w:rsidRDefault="006A0C47" w:rsidP="00B85424">
      <w:pPr>
        <w:pStyle w:val="a"/>
      </w:pPr>
      <w:r>
        <w:t>вирішення суперечок з а участю підприємств із іноземними інвестиціями та іноземними юридичними особами.</w:t>
      </w:r>
    </w:p>
    <w:p w:rsidR="006A0C47" w:rsidRDefault="006A0C47" w:rsidP="00B85424">
      <w:pPr>
        <w:pStyle w:val="2"/>
      </w:pPr>
      <w:r>
        <w:t>Тема 16. Організація управління бізнесом</w:t>
      </w:r>
    </w:p>
    <w:p w:rsidR="006A0C47" w:rsidRDefault="006A0C47" w:rsidP="00B85424">
      <w:pPr>
        <w:pStyle w:val="3"/>
      </w:pPr>
      <w:r>
        <w:t>Завдання:</w:t>
      </w:r>
    </w:p>
    <w:p w:rsidR="006A0C47" w:rsidRDefault="006A0C47" w:rsidP="00B85424">
      <w:pPr>
        <w:pStyle w:val="a"/>
      </w:pPr>
      <w:r>
        <w:t>визначення менеджменту, функції та завдання менеджерів;</w:t>
      </w:r>
    </w:p>
    <w:p w:rsidR="006A0C47" w:rsidRDefault="006A0C47" w:rsidP="00B85424">
      <w:pPr>
        <w:pStyle w:val="a"/>
      </w:pPr>
      <w:r>
        <w:t>механізми та принципи управління бізнесом;</w:t>
      </w:r>
    </w:p>
    <w:p w:rsidR="006A0C47" w:rsidRDefault="006A0C47" w:rsidP="00B85424">
      <w:pPr>
        <w:pStyle w:val="a"/>
      </w:pPr>
      <w:r>
        <w:lastRenderedPageBreak/>
        <w:t>розподіл повноважень в управлінні бізнесом;</w:t>
      </w:r>
    </w:p>
    <w:p w:rsidR="006A0C47" w:rsidRDefault="006A0C47" w:rsidP="00B85424">
      <w:pPr>
        <w:pStyle w:val="a"/>
      </w:pPr>
      <w:r>
        <w:t>організаційні структури управління бізнесом.</w:t>
      </w:r>
    </w:p>
    <w:p w:rsidR="006A0C47" w:rsidRDefault="006A0C47" w:rsidP="00167839">
      <w:pPr>
        <w:pStyle w:val="2"/>
      </w:pPr>
      <w:r>
        <w:t xml:space="preserve">Тема 17. Інформаційне забезпечення в бізнесі </w:t>
      </w:r>
    </w:p>
    <w:p w:rsidR="006A0C47" w:rsidRDefault="006A0C47" w:rsidP="00167839">
      <w:pPr>
        <w:pStyle w:val="3"/>
      </w:pPr>
      <w:r>
        <w:t>Завдання:</w:t>
      </w:r>
    </w:p>
    <w:p w:rsidR="006A0C47" w:rsidRDefault="006A0C47" w:rsidP="00167839">
      <w:pPr>
        <w:pStyle w:val="a"/>
      </w:pPr>
      <w:r>
        <w:t>склад та обсяг ділової інформації;</w:t>
      </w:r>
    </w:p>
    <w:p w:rsidR="006A0C47" w:rsidRDefault="006A0C47" w:rsidP="00167839">
      <w:pPr>
        <w:pStyle w:val="a"/>
      </w:pPr>
      <w:r>
        <w:t>особливості ринку інформації;</w:t>
      </w:r>
    </w:p>
    <w:p w:rsidR="006A0C47" w:rsidRDefault="006A0C47" w:rsidP="00167839">
      <w:pPr>
        <w:pStyle w:val="a"/>
      </w:pPr>
      <w:r>
        <w:t>банки інформації;</w:t>
      </w:r>
    </w:p>
    <w:p w:rsidR="006A0C47" w:rsidRDefault="006A0C47" w:rsidP="00167839">
      <w:pPr>
        <w:pStyle w:val="a"/>
      </w:pPr>
      <w:r>
        <w:t>інформаційні системи в бізнесі.</w:t>
      </w:r>
    </w:p>
    <w:p w:rsidR="006A0C47" w:rsidRDefault="006A0C47" w:rsidP="00167839">
      <w:pPr>
        <w:pStyle w:val="2"/>
      </w:pPr>
      <w:r>
        <w:t>Тема 18. Комерційна таємниця та її зміст</w:t>
      </w:r>
    </w:p>
    <w:p w:rsidR="006A0C47" w:rsidRDefault="006A0C47" w:rsidP="00167839">
      <w:pPr>
        <w:pStyle w:val="3"/>
      </w:pPr>
      <w:r>
        <w:t>Завдання:</w:t>
      </w:r>
    </w:p>
    <w:p w:rsidR="006A0C47" w:rsidRDefault="006A0C47" w:rsidP="00167839">
      <w:pPr>
        <w:pStyle w:val="a"/>
      </w:pPr>
      <w:r>
        <w:t>поняття та режим комерційної таємниці;</w:t>
      </w:r>
    </w:p>
    <w:p w:rsidR="006A0C47" w:rsidRDefault="006A0C47" w:rsidP="00167839">
      <w:pPr>
        <w:pStyle w:val="a"/>
      </w:pPr>
      <w:r>
        <w:t>критерії визнання інформації комерційною таємницею;</w:t>
      </w:r>
    </w:p>
    <w:p w:rsidR="006A0C47" w:rsidRDefault="006A0C47" w:rsidP="00167839">
      <w:pPr>
        <w:pStyle w:val="a"/>
      </w:pPr>
      <w:r>
        <w:t>система заходів з охорони комерційної таємниці;</w:t>
      </w:r>
    </w:p>
    <w:p w:rsidR="006A0C47" w:rsidRDefault="006A0C47" w:rsidP="00167839">
      <w:pPr>
        <w:pStyle w:val="a"/>
      </w:pPr>
      <w:r>
        <w:t xml:space="preserve">відповідальність за розголошення відомостей комерційної таємниці. </w:t>
      </w:r>
    </w:p>
    <w:p w:rsidR="006A0C47" w:rsidRDefault="006A0C47" w:rsidP="00167839">
      <w:pPr>
        <w:pStyle w:val="2"/>
      </w:pPr>
      <w:r>
        <w:t>Тема 19. Комерційна угода в бізнесі</w:t>
      </w:r>
    </w:p>
    <w:p w:rsidR="006A0C47" w:rsidRDefault="006A0C47" w:rsidP="00167839">
      <w:pPr>
        <w:pStyle w:val="3"/>
      </w:pPr>
      <w:r>
        <w:t>Завдання:</w:t>
      </w:r>
    </w:p>
    <w:p w:rsidR="006A0C47" w:rsidRDefault="006A0C47" w:rsidP="00167839">
      <w:pPr>
        <w:pStyle w:val="a"/>
      </w:pPr>
      <w:r>
        <w:t>визначення та види комерційних угод;</w:t>
      </w:r>
    </w:p>
    <w:p w:rsidR="006A0C47" w:rsidRDefault="006A0C47" w:rsidP="00167839">
      <w:pPr>
        <w:pStyle w:val="a"/>
      </w:pPr>
      <w:r>
        <w:t>етапи укладання угод;</w:t>
      </w:r>
    </w:p>
    <w:p w:rsidR="006A0C47" w:rsidRDefault="006A0C47" w:rsidP="00167839">
      <w:pPr>
        <w:pStyle w:val="a"/>
      </w:pPr>
      <w:r>
        <w:t>зміст контракту купівлі-продажу;</w:t>
      </w:r>
    </w:p>
    <w:p w:rsidR="006A0C47" w:rsidRDefault="006A0C47" w:rsidP="00167839">
      <w:pPr>
        <w:pStyle w:val="a"/>
      </w:pPr>
      <w:r>
        <w:t>посередники при укладанні комерційних угод.</w:t>
      </w:r>
    </w:p>
    <w:p w:rsidR="006A0C47" w:rsidRDefault="006A0C47" w:rsidP="00167839">
      <w:pPr>
        <w:pStyle w:val="2"/>
      </w:pPr>
      <w:r>
        <w:t>Тема 20. Управління персоналом в бізнесі</w:t>
      </w:r>
    </w:p>
    <w:p w:rsidR="006A0C47" w:rsidRDefault="006A0C47" w:rsidP="00167839">
      <w:pPr>
        <w:pStyle w:val="3"/>
      </w:pPr>
      <w:r>
        <w:t>Завдання:</w:t>
      </w:r>
    </w:p>
    <w:p w:rsidR="006A0C47" w:rsidRDefault="006A0C47" w:rsidP="00167839">
      <w:pPr>
        <w:pStyle w:val="a"/>
      </w:pPr>
      <w:r>
        <w:t>основні принципи роботи з персоналом;</w:t>
      </w:r>
    </w:p>
    <w:p w:rsidR="006A0C47" w:rsidRDefault="006A0C47" w:rsidP="00167839">
      <w:pPr>
        <w:pStyle w:val="a"/>
      </w:pPr>
      <w:r>
        <w:t>система зв’язків з громадськістю;</w:t>
      </w:r>
    </w:p>
    <w:p w:rsidR="006A0C47" w:rsidRDefault="006A0C47" w:rsidP="00167839">
      <w:pPr>
        <w:pStyle w:val="a"/>
      </w:pPr>
      <w:r>
        <w:t>матеріальне стимулювання праці;</w:t>
      </w:r>
    </w:p>
    <w:p w:rsidR="006A0C47" w:rsidRDefault="006A0C47" w:rsidP="00167839">
      <w:pPr>
        <w:pStyle w:val="a"/>
      </w:pPr>
      <w:r>
        <w:t>моральне стимулювання праці.</w:t>
      </w:r>
    </w:p>
    <w:p w:rsidR="006A0C47" w:rsidRDefault="006A0C47" w:rsidP="00167839">
      <w:pPr>
        <w:pStyle w:val="2"/>
      </w:pPr>
      <w:r>
        <w:t>Тема 21. Ділова етика у бізнесі</w:t>
      </w:r>
    </w:p>
    <w:p w:rsidR="006A0C47" w:rsidRDefault="006A0C47" w:rsidP="00167839">
      <w:pPr>
        <w:pStyle w:val="3"/>
      </w:pPr>
      <w:r>
        <w:t>Завдання:</w:t>
      </w:r>
    </w:p>
    <w:p w:rsidR="006A0C47" w:rsidRDefault="006A0C47" w:rsidP="00167839">
      <w:pPr>
        <w:pStyle w:val="a"/>
      </w:pPr>
      <w:r>
        <w:t>ділова етика як елемент корпоративної культури;</w:t>
      </w:r>
    </w:p>
    <w:p w:rsidR="006A0C47" w:rsidRDefault="006A0C47" w:rsidP="00167839">
      <w:pPr>
        <w:pStyle w:val="a"/>
      </w:pPr>
      <w:r>
        <w:t>дотримування ділових зобов’язань;</w:t>
      </w:r>
    </w:p>
    <w:p w:rsidR="006A0C47" w:rsidRDefault="006A0C47" w:rsidP="00167839">
      <w:pPr>
        <w:pStyle w:val="a"/>
      </w:pPr>
      <w:r>
        <w:t>застосування силового тиску;</w:t>
      </w:r>
    </w:p>
    <w:p w:rsidR="006A0C47" w:rsidRDefault="006A0C47" w:rsidP="00167839">
      <w:pPr>
        <w:pStyle w:val="a"/>
      </w:pPr>
      <w:r>
        <w:t>принципи ділової моралі.</w:t>
      </w:r>
    </w:p>
    <w:p w:rsidR="006A0C47" w:rsidRDefault="006A0C47" w:rsidP="00167839">
      <w:pPr>
        <w:pStyle w:val="2"/>
      </w:pPr>
      <w:r>
        <w:lastRenderedPageBreak/>
        <w:t>Тема 22. Фінансування бізнесу</w:t>
      </w:r>
    </w:p>
    <w:p w:rsidR="006A0C47" w:rsidRDefault="006A0C47" w:rsidP="00167839">
      <w:pPr>
        <w:pStyle w:val="3"/>
      </w:pPr>
      <w:r>
        <w:t>Завдання:</w:t>
      </w:r>
    </w:p>
    <w:p w:rsidR="006A0C47" w:rsidRDefault="006A0C47" w:rsidP="00167839">
      <w:pPr>
        <w:pStyle w:val="a"/>
      </w:pPr>
      <w:r>
        <w:t>визначення фінансового ринку та кредитування;</w:t>
      </w:r>
    </w:p>
    <w:p w:rsidR="006A0C47" w:rsidRDefault="006A0C47" w:rsidP="00167839">
      <w:pPr>
        <w:pStyle w:val="a"/>
      </w:pPr>
      <w:r>
        <w:t>фінансові компанії;</w:t>
      </w:r>
    </w:p>
    <w:p w:rsidR="006A0C47" w:rsidRDefault="006A0C47" w:rsidP="00167839">
      <w:pPr>
        <w:pStyle w:val="a"/>
      </w:pPr>
      <w:r>
        <w:t>інвестиційні інститути;</w:t>
      </w:r>
    </w:p>
    <w:p w:rsidR="006A0C47" w:rsidRDefault="006A0C47" w:rsidP="00167839">
      <w:pPr>
        <w:pStyle w:val="a"/>
      </w:pPr>
      <w:r>
        <w:t>фінансово-промислові групи.</w:t>
      </w:r>
    </w:p>
    <w:p w:rsidR="006A0C47" w:rsidRDefault="006A0C47" w:rsidP="00167839">
      <w:pPr>
        <w:pStyle w:val="2"/>
      </w:pPr>
      <w:r>
        <w:t>Тема 23. Страхування бізнесу</w:t>
      </w:r>
    </w:p>
    <w:p w:rsidR="006A0C47" w:rsidRDefault="006A0C47" w:rsidP="00167839">
      <w:pPr>
        <w:pStyle w:val="3"/>
      </w:pPr>
      <w:r>
        <w:t>Завдання:</w:t>
      </w:r>
    </w:p>
    <w:p w:rsidR="006A0C47" w:rsidRDefault="006A0C47" w:rsidP="00167839">
      <w:pPr>
        <w:pStyle w:val="a"/>
      </w:pPr>
      <w:r>
        <w:t>суть страхування та його види;</w:t>
      </w:r>
    </w:p>
    <w:p w:rsidR="006A0C47" w:rsidRDefault="006A0C47" w:rsidP="00167839">
      <w:pPr>
        <w:pStyle w:val="a"/>
      </w:pPr>
      <w:r>
        <w:t>особисте страхування;</w:t>
      </w:r>
    </w:p>
    <w:p w:rsidR="006A0C47" w:rsidRDefault="006A0C47" w:rsidP="00167839">
      <w:pPr>
        <w:pStyle w:val="a"/>
      </w:pPr>
      <w:r>
        <w:t>страхування майна;</w:t>
      </w:r>
    </w:p>
    <w:p w:rsidR="006A0C47" w:rsidRDefault="006A0C47" w:rsidP="00167839">
      <w:pPr>
        <w:pStyle w:val="a"/>
      </w:pPr>
      <w:r>
        <w:t>страхування відповідальності.</w:t>
      </w:r>
    </w:p>
    <w:p w:rsidR="006A0C47" w:rsidRDefault="006A0C47" w:rsidP="00167839">
      <w:pPr>
        <w:pStyle w:val="2"/>
      </w:pPr>
      <w:r>
        <w:t>Тема 24. Страхування підприємницьких ринків</w:t>
      </w:r>
    </w:p>
    <w:p w:rsidR="006A0C47" w:rsidRDefault="006A0C47" w:rsidP="00167839">
      <w:pPr>
        <w:pStyle w:val="3"/>
      </w:pPr>
      <w:r>
        <w:t>Завдання:</w:t>
      </w:r>
    </w:p>
    <w:p w:rsidR="006A0C47" w:rsidRDefault="006A0C47" w:rsidP="00167839">
      <w:pPr>
        <w:pStyle w:val="a"/>
      </w:pPr>
      <w:r>
        <w:t>визначення страхового ризику та класифікація;</w:t>
      </w:r>
    </w:p>
    <w:p w:rsidR="006A0C47" w:rsidRDefault="006A0C47" w:rsidP="00167839">
      <w:pPr>
        <w:pStyle w:val="a"/>
      </w:pPr>
      <w:r>
        <w:t>страхування процесів виробництва;</w:t>
      </w:r>
    </w:p>
    <w:p w:rsidR="006A0C47" w:rsidRDefault="006A0C47" w:rsidP="00167839">
      <w:pPr>
        <w:pStyle w:val="a"/>
      </w:pPr>
      <w:r>
        <w:t>страхування від змін ринкової кон’юнктури;</w:t>
      </w:r>
    </w:p>
    <w:p w:rsidR="006A0C47" w:rsidRDefault="006A0C47" w:rsidP="00167839">
      <w:pPr>
        <w:pStyle w:val="a"/>
      </w:pPr>
      <w:r>
        <w:t>страховий ринок в Україні.</w:t>
      </w:r>
    </w:p>
    <w:p w:rsidR="006A0C47" w:rsidRDefault="006A0C47" w:rsidP="00167839">
      <w:pPr>
        <w:pStyle w:val="2"/>
      </w:pPr>
      <w:r>
        <w:t>Тема 25. Управління ризиком у бізнесі</w:t>
      </w:r>
    </w:p>
    <w:p w:rsidR="006A0C47" w:rsidRDefault="006A0C47" w:rsidP="00167839">
      <w:pPr>
        <w:pStyle w:val="3"/>
      </w:pPr>
      <w:r>
        <w:t>Завдання:</w:t>
      </w:r>
    </w:p>
    <w:p w:rsidR="006A0C47" w:rsidRDefault="006A0C47" w:rsidP="00167839">
      <w:pPr>
        <w:pStyle w:val="a"/>
      </w:pPr>
      <w:r>
        <w:t>зовнішні та внутрішні фактори ризику;</w:t>
      </w:r>
    </w:p>
    <w:p w:rsidR="006A0C47" w:rsidRDefault="006A0C47" w:rsidP="00167839">
      <w:pPr>
        <w:pStyle w:val="a"/>
      </w:pPr>
      <w:r>
        <w:t>встановлення та оцінка ризику;</w:t>
      </w:r>
    </w:p>
    <w:p w:rsidR="006A0C47" w:rsidRDefault="006A0C47" w:rsidP="00167839">
      <w:pPr>
        <w:pStyle w:val="a"/>
      </w:pPr>
      <w:r>
        <w:t>контроль ризику;</w:t>
      </w:r>
    </w:p>
    <w:p w:rsidR="006A0C47" w:rsidRDefault="006A0C47" w:rsidP="00167839">
      <w:pPr>
        <w:pStyle w:val="a"/>
      </w:pPr>
      <w:r>
        <w:t>фінансування ризику.</w:t>
      </w:r>
    </w:p>
    <w:p w:rsidR="006A0C47" w:rsidRDefault="006A0C47" w:rsidP="00167839">
      <w:pPr>
        <w:pStyle w:val="2"/>
      </w:pPr>
      <w:r>
        <w:t>Тема 26. Ринок нерухомості</w:t>
      </w:r>
    </w:p>
    <w:p w:rsidR="006A0C47" w:rsidRDefault="006A0C47" w:rsidP="00167839">
      <w:pPr>
        <w:pStyle w:val="3"/>
      </w:pPr>
      <w:r>
        <w:t>Завдання:</w:t>
      </w:r>
    </w:p>
    <w:p w:rsidR="006A0C47" w:rsidRDefault="006A0C47" w:rsidP="00167839">
      <w:pPr>
        <w:pStyle w:val="a"/>
      </w:pPr>
      <w:r>
        <w:t>визначення нерухомості та її ринок;</w:t>
      </w:r>
    </w:p>
    <w:p w:rsidR="006A0C47" w:rsidRDefault="006A0C47" w:rsidP="00167839">
      <w:pPr>
        <w:pStyle w:val="a"/>
      </w:pPr>
      <w:r>
        <w:t>класифікація об’єктів нерухомості;</w:t>
      </w:r>
    </w:p>
    <w:p w:rsidR="006A0C47" w:rsidRDefault="006A0C47" w:rsidP="00167839">
      <w:pPr>
        <w:pStyle w:val="a"/>
      </w:pPr>
      <w:r>
        <w:t>суб’єкти ринку нерухомості;</w:t>
      </w:r>
    </w:p>
    <w:p w:rsidR="006A0C47" w:rsidRDefault="006A0C47" w:rsidP="00167839">
      <w:pPr>
        <w:pStyle w:val="a"/>
      </w:pPr>
      <w:r>
        <w:t xml:space="preserve">тенденції розвитку ринку нерухомості в Україні. </w:t>
      </w:r>
    </w:p>
    <w:p w:rsidR="006A0C47" w:rsidRDefault="006A0C47" w:rsidP="00167839">
      <w:pPr>
        <w:pStyle w:val="2"/>
      </w:pPr>
      <w:r>
        <w:t>Тема 27. Операції з нерухомістю в бізнесі</w:t>
      </w:r>
    </w:p>
    <w:p w:rsidR="006A0C47" w:rsidRDefault="006A0C47" w:rsidP="00167839">
      <w:pPr>
        <w:pStyle w:val="3"/>
      </w:pPr>
      <w:r>
        <w:t>Завдання:</w:t>
      </w:r>
    </w:p>
    <w:p w:rsidR="006A0C47" w:rsidRDefault="006A0C47" w:rsidP="00167839">
      <w:pPr>
        <w:pStyle w:val="a"/>
      </w:pPr>
      <w:r>
        <w:t>права та обов’язки власників нерухомості;</w:t>
      </w:r>
    </w:p>
    <w:p w:rsidR="006A0C47" w:rsidRDefault="006A0C47" w:rsidP="00167839">
      <w:pPr>
        <w:pStyle w:val="a"/>
      </w:pPr>
      <w:r>
        <w:lastRenderedPageBreak/>
        <w:t>угоди з нерухомістю;</w:t>
      </w:r>
    </w:p>
    <w:p w:rsidR="006A0C47" w:rsidRDefault="006A0C47" w:rsidP="00167839">
      <w:pPr>
        <w:pStyle w:val="a"/>
      </w:pPr>
      <w:r>
        <w:t>купівля-продаж нерухомості;</w:t>
      </w:r>
    </w:p>
    <w:p w:rsidR="006A0C47" w:rsidRDefault="006A0C47" w:rsidP="00167839">
      <w:pPr>
        <w:pStyle w:val="a"/>
      </w:pPr>
      <w:r>
        <w:t>оренда нерухомості.</w:t>
      </w:r>
    </w:p>
    <w:p w:rsidR="006A0C47" w:rsidRDefault="006A0C47" w:rsidP="006A0C47">
      <w:pPr>
        <w:pStyle w:val="2"/>
      </w:pPr>
      <w:r>
        <w:t>Тема 28. Генерація ідей та інноваційна діяльність в бізнесі</w:t>
      </w:r>
    </w:p>
    <w:p w:rsidR="006A0C47" w:rsidRDefault="006A0C47" w:rsidP="006A0C47">
      <w:pPr>
        <w:pStyle w:val="3"/>
      </w:pPr>
      <w:r>
        <w:t>Завдання:</w:t>
      </w:r>
    </w:p>
    <w:p w:rsidR="006A0C47" w:rsidRDefault="006A0C47" w:rsidP="006A0C47">
      <w:pPr>
        <w:pStyle w:val="a"/>
      </w:pPr>
      <w:r>
        <w:t>формальні методи генерації ідей;</w:t>
      </w:r>
    </w:p>
    <w:p w:rsidR="006A0C47" w:rsidRDefault="006A0C47" w:rsidP="006A0C47">
      <w:pPr>
        <w:pStyle w:val="a"/>
      </w:pPr>
      <w:r>
        <w:t>кон’юнктурні дослідження ідей;</w:t>
      </w:r>
    </w:p>
    <w:p w:rsidR="006A0C47" w:rsidRDefault="006A0C47" w:rsidP="006A0C47">
      <w:pPr>
        <w:pStyle w:val="a"/>
      </w:pPr>
      <w:r>
        <w:t>визначення інноваційної діяльності та види інновацій;</w:t>
      </w:r>
    </w:p>
    <w:p w:rsidR="006A0C47" w:rsidRDefault="006A0C47" w:rsidP="006A0C47">
      <w:pPr>
        <w:pStyle w:val="a"/>
      </w:pPr>
      <w:r>
        <w:t>планування інноваційної діяльності.</w:t>
      </w:r>
    </w:p>
    <w:p w:rsidR="006A0C47" w:rsidRDefault="006A0C47" w:rsidP="006A0C47">
      <w:pPr>
        <w:pStyle w:val="2"/>
      </w:pPr>
      <w:r>
        <w:t xml:space="preserve">Тема 29. Організація та управління інноваційною діяльністю </w:t>
      </w:r>
    </w:p>
    <w:p w:rsidR="006A0C47" w:rsidRDefault="006A0C47" w:rsidP="006A0C47">
      <w:pPr>
        <w:pStyle w:val="3"/>
      </w:pPr>
      <w:r>
        <w:t>Завдання:</w:t>
      </w:r>
    </w:p>
    <w:p w:rsidR="006A0C47" w:rsidRDefault="006A0C47" w:rsidP="006A0C47">
      <w:pPr>
        <w:pStyle w:val="a"/>
      </w:pPr>
      <w:r>
        <w:t>основні канали впровадження нововведень та принципи організації інноваційної діяльності;</w:t>
      </w:r>
    </w:p>
    <w:p w:rsidR="006A0C47" w:rsidRDefault="006A0C47" w:rsidP="006A0C47">
      <w:pPr>
        <w:pStyle w:val="a"/>
      </w:pPr>
      <w:r>
        <w:t>організація й управління технопарками;</w:t>
      </w:r>
    </w:p>
    <w:p w:rsidR="006A0C47" w:rsidRDefault="006A0C47" w:rsidP="006A0C47">
      <w:pPr>
        <w:pStyle w:val="a"/>
      </w:pPr>
      <w:r>
        <w:t xml:space="preserve">гнучкі структури організації інноваційної діяльності; </w:t>
      </w:r>
    </w:p>
    <w:p w:rsidR="006A0C47" w:rsidRDefault="006A0C47" w:rsidP="006A0C47">
      <w:pPr>
        <w:pStyle w:val="a"/>
      </w:pPr>
      <w:r>
        <w:t>державна підтримка інновацій.</w:t>
      </w:r>
    </w:p>
    <w:p w:rsidR="006A0C47" w:rsidRDefault="006A0C47" w:rsidP="006A0C47">
      <w:pPr>
        <w:pStyle w:val="2"/>
      </w:pPr>
      <w:r>
        <w:t>Тема 30. Фінансування, стимулювання та ефективність інноваційної діяльності</w:t>
      </w:r>
    </w:p>
    <w:p w:rsidR="006A0C47" w:rsidRDefault="006A0C47" w:rsidP="006A0C47">
      <w:pPr>
        <w:pStyle w:val="3"/>
      </w:pPr>
      <w:r>
        <w:t>Завдання:</w:t>
      </w:r>
    </w:p>
    <w:p w:rsidR="006A0C47" w:rsidRDefault="006A0C47" w:rsidP="006A0C47">
      <w:pPr>
        <w:pStyle w:val="a"/>
      </w:pPr>
      <w:r>
        <w:t>фінансування інноваційної діяльності;</w:t>
      </w:r>
    </w:p>
    <w:p w:rsidR="006A0C47" w:rsidRDefault="006A0C47" w:rsidP="006A0C47">
      <w:pPr>
        <w:pStyle w:val="a"/>
      </w:pPr>
      <w:r>
        <w:t>стимулювання інноваційної діяльності;</w:t>
      </w:r>
    </w:p>
    <w:p w:rsidR="006A0C47" w:rsidRDefault="006A0C47" w:rsidP="006A0C47">
      <w:pPr>
        <w:pStyle w:val="a"/>
      </w:pPr>
      <w:r>
        <w:t>потенціал інновацій;</w:t>
      </w:r>
    </w:p>
    <w:p w:rsidR="006A0C47" w:rsidRDefault="006A0C47" w:rsidP="006A0C47">
      <w:pPr>
        <w:pStyle w:val="a"/>
      </w:pPr>
      <w:r>
        <w:t>економічна ефективність впровадження інновацій.</w:t>
      </w:r>
    </w:p>
    <w:p w:rsidR="00EA78CA" w:rsidRDefault="00EA78CA">
      <w:r>
        <w:br w:type="page"/>
      </w:r>
    </w:p>
    <w:p w:rsidR="00536C64" w:rsidRDefault="00536C64" w:rsidP="00536C64">
      <w:pPr>
        <w:pStyle w:val="2"/>
      </w:pPr>
      <w:r w:rsidRPr="00536C64">
        <w:lastRenderedPageBreak/>
        <w:t xml:space="preserve">Питання на </w:t>
      </w:r>
      <w:r w:rsidR="00EA78CA">
        <w:t>залік</w:t>
      </w:r>
    </w:p>
    <w:p w:rsidR="00EA78CA" w:rsidRPr="00EA78CA" w:rsidRDefault="00EA78CA" w:rsidP="00E64DEC">
      <w:pPr>
        <w:pStyle w:val="a0"/>
        <w:numPr>
          <w:ilvl w:val="0"/>
          <w:numId w:val="10"/>
        </w:numPr>
      </w:pPr>
      <w:r w:rsidRPr="00EA78CA">
        <w:t>Які питання являються провідними у виборі бізнесу?</w:t>
      </w:r>
    </w:p>
    <w:p w:rsidR="00EA78CA" w:rsidRPr="00EA78CA" w:rsidRDefault="00EA78CA" w:rsidP="00E64DEC">
      <w:pPr>
        <w:pStyle w:val="a0"/>
        <w:numPr>
          <w:ilvl w:val="0"/>
          <w:numId w:val="10"/>
        </w:numPr>
      </w:pPr>
      <w:r w:rsidRPr="00EA78CA">
        <w:t>В чому полягає пошук ідей бізнесу?</w:t>
      </w:r>
    </w:p>
    <w:p w:rsidR="00EA78CA" w:rsidRPr="00EA78CA" w:rsidRDefault="00EA78CA" w:rsidP="00E64DEC">
      <w:pPr>
        <w:pStyle w:val="a0"/>
        <w:numPr>
          <w:ilvl w:val="0"/>
          <w:numId w:val="10"/>
        </w:numPr>
      </w:pPr>
      <w:r w:rsidRPr="00EA78CA">
        <w:t>Які питання та показники ринкових відносин впливають на бізнес?</w:t>
      </w:r>
    </w:p>
    <w:p w:rsidR="00EA78CA" w:rsidRPr="00EA78CA" w:rsidRDefault="00EA78CA" w:rsidP="00E64DEC">
      <w:pPr>
        <w:pStyle w:val="a0"/>
        <w:numPr>
          <w:ilvl w:val="0"/>
          <w:numId w:val="10"/>
        </w:numPr>
      </w:pPr>
      <w:r w:rsidRPr="00EA78CA">
        <w:t>В чому полягають техніко-економічні розрахунки при виборі бізнесу?</w:t>
      </w:r>
    </w:p>
    <w:p w:rsidR="00EA78CA" w:rsidRPr="00EA78CA" w:rsidRDefault="00EA78CA" w:rsidP="00E64DEC">
      <w:pPr>
        <w:pStyle w:val="a0"/>
        <w:numPr>
          <w:ilvl w:val="0"/>
          <w:numId w:val="10"/>
        </w:numPr>
      </w:pPr>
      <w:r w:rsidRPr="00EA78CA">
        <w:t>Що таке бізнес-план, та його основні розділи?</w:t>
      </w:r>
    </w:p>
    <w:p w:rsidR="00EA78CA" w:rsidRPr="00EA78CA" w:rsidRDefault="00EA78CA" w:rsidP="00E64DEC">
      <w:pPr>
        <w:pStyle w:val="a0"/>
        <w:numPr>
          <w:ilvl w:val="0"/>
          <w:numId w:val="10"/>
        </w:numPr>
      </w:pPr>
      <w:r w:rsidRPr="00EA78CA">
        <w:t>В чому полягають маркетингові дослідження в бізнесі?</w:t>
      </w:r>
    </w:p>
    <w:p w:rsidR="00EA78CA" w:rsidRPr="00EA78CA" w:rsidRDefault="00EA78CA" w:rsidP="00E64DEC">
      <w:pPr>
        <w:pStyle w:val="a0"/>
        <w:numPr>
          <w:ilvl w:val="0"/>
          <w:numId w:val="10"/>
        </w:numPr>
      </w:pPr>
      <w:r w:rsidRPr="00EA78CA">
        <w:t>Що таке товарна політика в бізнесі та її складові частини?</w:t>
      </w:r>
    </w:p>
    <w:p w:rsidR="00EA78CA" w:rsidRPr="00EA78CA" w:rsidRDefault="00EA78CA" w:rsidP="00E64DEC">
      <w:pPr>
        <w:pStyle w:val="a0"/>
        <w:numPr>
          <w:ilvl w:val="0"/>
          <w:numId w:val="10"/>
        </w:numPr>
      </w:pPr>
      <w:r w:rsidRPr="00EA78CA">
        <w:t>В чому визначається конкурентоздатність продукції?</w:t>
      </w:r>
    </w:p>
    <w:p w:rsidR="00EA78CA" w:rsidRPr="00EA78CA" w:rsidRDefault="00EA78CA" w:rsidP="00E64DEC">
      <w:pPr>
        <w:pStyle w:val="a0"/>
        <w:numPr>
          <w:ilvl w:val="0"/>
          <w:numId w:val="10"/>
        </w:numPr>
      </w:pPr>
      <w:r w:rsidRPr="00EA78CA">
        <w:t>Які умови визначають виробничо-ресурсний потенціал бізнесу?</w:t>
      </w:r>
    </w:p>
    <w:p w:rsidR="00EA78CA" w:rsidRPr="00EA78CA" w:rsidRDefault="00EA78CA" w:rsidP="00E64DEC">
      <w:pPr>
        <w:pStyle w:val="a0"/>
        <w:numPr>
          <w:ilvl w:val="0"/>
          <w:numId w:val="10"/>
        </w:numPr>
      </w:pPr>
      <w:r w:rsidRPr="00EA78CA">
        <w:t>Що таке організаційний план бізнес-плану та що він вивчає?</w:t>
      </w:r>
    </w:p>
    <w:p w:rsidR="00EA78CA" w:rsidRPr="00EA78CA" w:rsidRDefault="00EA78CA" w:rsidP="00E64DEC">
      <w:pPr>
        <w:pStyle w:val="a0"/>
        <w:numPr>
          <w:ilvl w:val="0"/>
          <w:numId w:val="10"/>
        </w:numPr>
      </w:pPr>
      <w:r w:rsidRPr="00EA78CA">
        <w:t>Які ризики притаманні бізнесу та як їх страхують?</w:t>
      </w:r>
    </w:p>
    <w:p w:rsidR="00EA78CA" w:rsidRPr="00EA78CA" w:rsidRDefault="00EA78CA" w:rsidP="00E64DEC">
      <w:pPr>
        <w:pStyle w:val="a0"/>
        <w:numPr>
          <w:ilvl w:val="0"/>
          <w:numId w:val="10"/>
        </w:numPr>
      </w:pPr>
      <w:r w:rsidRPr="00EA78CA">
        <w:t>Фінансовий план бізнес-плану та які питання він охоплює.</w:t>
      </w:r>
    </w:p>
    <w:p w:rsidR="00EA78CA" w:rsidRPr="00EA78CA" w:rsidRDefault="00EA78CA" w:rsidP="00E64DEC">
      <w:pPr>
        <w:pStyle w:val="a0"/>
        <w:numPr>
          <w:ilvl w:val="0"/>
          <w:numId w:val="10"/>
        </w:numPr>
      </w:pPr>
      <w:r w:rsidRPr="00EA78CA">
        <w:t>Основні організаційно правові форми бізнесу та їх стисла характеристика.</w:t>
      </w:r>
    </w:p>
    <w:p w:rsidR="00EA78CA" w:rsidRPr="00EA78CA" w:rsidRDefault="00EA78CA" w:rsidP="00E64DEC">
      <w:pPr>
        <w:pStyle w:val="a0"/>
        <w:numPr>
          <w:ilvl w:val="0"/>
          <w:numId w:val="10"/>
        </w:numPr>
      </w:pPr>
      <w:r w:rsidRPr="00EA78CA">
        <w:t>Характеристика повного товариства.</w:t>
      </w:r>
    </w:p>
    <w:p w:rsidR="00EA78CA" w:rsidRPr="00EA78CA" w:rsidRDefault="00EA78CA" w:rsidP="00E64DEC">
      <w:pPr>
        <w:pStyle w:val="a0"/>
        <w:numPr>
          <w:ilvl w:val="0"/>
          <w:numId w:val="10"/>
        </w:numPr>
      </w:pPr>
      <w:r w:rsidRPr="00EA78CA">
        <w:t>Характеристика командного товариства.</w:t>
      </w:r>
    </w:p>
    <w:p w:rsidR="00EA78CA" w:rsidRPr="00EA78CA" w:rsidRDefault="00EA78CA" w:rsidP="00E64DEC">
      <w:pPr>
        <w:pStyle w:val="a0"/>
        <w:numPr>
          <w:ilvl w:val="0"/>
          <w:numId w:val="10"/>
        </w:numPr>
      </w:pPr>
      <w:r w:rsidRPr="00EA78CA">
        <w:t>Характеристика товариства з повною відповідальністю.</w:t>
      </w:r>
    </w:p>
    <w:p w:rsidR="00EA78CA" w:rsidRPr="00EA78CA" w:rsidRDefault="00EA78CA" w:rsidP="00E64DEC">
      <w:pPr>
        <w:pStyle w:val="a0"/>
        <w:numPr>
          <w:ilvl w:val="0"/>
          <w:numId w:val="10"/>
        </w:numPr>
      </w:pPr>
      <w:r w:rsidRPr="00EA78CA">
        <w:t>Характеристика товариства з додатковою відповідальністю.</w:t>
      </w:r>
    </w:p>
    <w:p w:rsidR="00EA78CA" w:rsidRPr="00EA78CA" w:rsidRDefault="00EA78CA" w:rsidP="00E64DEC">
      <w:pPr>
        <w:pStyle w:val="a0"/>
        <w:numPr>
          <w:ilvl w:val="0"/>
          <w:numId w:val="10"/>
        </w:numPr>
      </w:pPr>
      <w:r w:rsidRPr="00EA78CA">
        <w:t>Характеристика акціонерних товариств та їх види.</w:t>
      </w:r>
    </w:p>
    <w:p w:rsidR="00EA78CA" w:rsidRPr="00EA78CA" w:rsidRDefault="00EA78CA" w:rsidP="00E64DEC">
      <w:pPr>
        <w:pStyle w:val="a0"/>
        <w:numPr>
          <w:ilvl w:val="0"/>
          <w:numId w:val="10"/>
        </w:numPr>
      </w:pPr>
      <w:r w:rsidRPr="00EA78CA">
        <w:t>Характеристика виробничих кооперативів.</w:t>
      </w:r>
    </w:p>
    <w:p w:rsidR="00EA78CA" w:rsidRPr="00EA78CA" w:rsidRDefault="00EA78CA" w:rsidP="00E64DEC">
      <w:pPr>
        <w:pStyle w:val="a0"/>
        <w:numPr>
          <w:ilvl w:val="0"/>
          <w:numId w:val="10"/>
        </w:numPr>
      </w:pPr>
      <w:r w:rsidRPr="00EA78CA">
        <w:t>Характеристика державних, муніципальних та унітарних товариств.</w:t>
      </w:r>
    </w:p>
    <w:p w:rsidR="00EA78CA" w:rsidRPr="00EA78CA" w:rsidRDefault="00EA78CA" w:rsidP="00E64DEC">
      <w:pPr>
        <w:pStyle w:val="a0"/>
        <w:numPr>
          <w:ilvl w:val="0"/>
          <w:numId w:val="10"/>
        </w:numPr>
      </w:pPr>
      <w:r w:rsidRPr="00EA78CA">
        <w:t>Характеристика некомерційних організацій.</w:t>
      </w:r>
    </w:p>
    <w:p w:rsidR="00EA78CA" w:rsidRPr="00EA78CA" w:rsidRDefault="00EA78CA" w:rsidP="00E64DEC">
      <w:pPr>
        <w:pStyle w:val="a0"/>
        <w:numPr>
          <w:ilvl w:val="0"/>
          <w:numId w:val="10"/>
        </w:numPr>
      </w:pPr>
      <w:r w:rsidRPr="00EA78CA">
        <w:t>Порядок реєстрації підприємств.</w:t>
      </w:r>
    </w:p>
    <w:p w:rsidR="00EA78CA" w:rsidRPr="00EA78CA" w:rsidRDefault="00EA78CA" w:rsidP="00E64DEC">
      <w:pPr>
        <w:pStyle w:val="a0"/>
        <w:numPr>
          <w:ilvl w:val="0"/>
          <w:numId w:val="10"/>
        </w:numPr>
      </w:pPr>
      <w:r w:rsidRPr="00EA78CA">
        <w:t>Організація ліцензування бізнесу (діяльності).</w:t>
      </w:r>
    </w:p>
    <w:p w:rsidR="00EA78CA" w:rsidRPr="00EA78CA" w:rsidRDefault="00EA78CA" w:rsidP="00E64DEC">
      <w:pPr>
        <w:pStyle w:val="a0"/>
        <w:numPr>
          <w:ilvl w:val="0"/>
          <w:numId w:val="10"/>
        </w:numPr>
      </w:pPr>
      <w:r w:rsidRPr="00EA78CA">
        <w:t>Основні елементи інфраструктури бізнесу.</w:t>
      </w:r>
    </w:p>
    <w:p w:rsidR="00EA78CA" w:rsidRPr="00EA78CA" w:rsidRDefault="00EA78CA" w:rsidP="00E64DEC">
      <w:pPr>
        <w:pStyle w:val="a0"/>
        <w:numPr>
          <w:ilvl w:val="0"/>
          <w:numId w:val="10"/>
        </w:numPr>
      </w:pPr>
      <w:r w:rsidRPr="00EA78CA">
        <w:t>Банківське обслуговування бізнесу.</w:t>
      </w:r>
    </w:p>
    <w:p w:rsidR="00EA78CA" w:rsidRPr="00EA78CA" w:rsidRDefault="00EA78CA" w:rsidP="00E64DEC">
      <w:pPr>
        <w:pStyle w:val="a0"/>
        <w:numPr>
          <w:ilvl w:val="0"/>
          <w:numId w:val="10"/>
        </w:numPr>
      </w:pPr>
      <w:r w:rsidRPr="00EA78CA">
        <w:t>Комерційні банки та їх роль в розвитку бізнесу.</w:t>
      </w:r>
    </w:p>
    <w:p w:rsidR="00EA78CA" w:rsidRPr="00EA78CA" w:rsidRDefault="00EA78CA" w:rsidP="00E64DEC">
      <w:pPr>
        <w:pStyle w:val="a0"/>
        <w:numPr>
          <w:ilvl w:val="0"/>
          <w:numId w:val="10"/>
        </w:numPr>
      </w:pPr>
      <w:r w:rsidRPr="00EA78CA">
        <w:t>Емісійні банки та їх роль у розвитку економіки бізнесу.</w:t>
      </w:r>
    </w:p>
    <w:p w:rsidR="00EA78CA" w:rsidRPr="00EA78CA" w:rsidRDefault="00EA78CA" w:rsidP="00E64DEC">
      <w:pPr>
        <w:pStyle w:val="a0"/>
        <w:numPr>
          <w:ilvl w:val="0"/>
          <w:numId w:val="10"/>
        </w:numPr>
      </w:pPr>
      <w:r w:rsidRPr="00EA78CA">
        <w:t>Банківська система України.</w:t>
      </w:r>
    </w:p>
    <w:p w:rsidR="00EA78CA" w:rsidRPr="00EA78CA" w:rsidRDefault="00EA78CA" w:rsidP="00E64DEC">
      <w:pPr>
        <w:pStyle w:val="a0"/>
        <w:numPr>
          <w:ilvl w:val="0"/>
          <w:numId w:val="10"/>
        </w:numPr>
      </w:pPr>
      <w:r w:rsidRPr="00EA78CA">
        <w:t>Операції банків в розвитку у бізнесі.</w:t>
      </w:r>
    </w:p>
    <w:p w:rsidR="00EA78CA" w:rsidRPr="00EA78CA" w:rsidRDefault="00EA78CA" w:rsidP="00E64DEC">
      <w:pPr>
        <w:pStyle w:val="a0"/>
        <w:numPr>
          <w:ilvl w:val="0"/>
          <w:numId w:val="10"/>
        </w:numPr>
      </w:pPr>
      <w:r w:rsidRPr="00EA78CA">
        <w:t>Біржі, їх види та роль у визначенні відносин в бізнесі.</w:t>
      </w:r>
    </w:p>
    <w:p w:rsidR="00EA78CA" w:rsidRPr="00EA78CA" w:rsidRDefault="00EA78CA" w:rsidP="00E64DEC">
      <w:pPr>
        <w:pStyle w:val="a0"/>
        <w:numPr>
          <w:ilvl w:val="0"/>
          <w:numId w:val="10"/>
        </w:numPr>
      </w:pPr>
      <w:r w:rsidRPr="00EA78CA">
        <w:t>Фондові біржі та їх роль у розвитку фондових операцій в бізнесі.</w:t>
      </w:r>
    </w:p>
    <w:p w:rsidR="00EA78CA" w:rsidRPr="00EA78CA" w:rsidRDefault="00EA78CA" w:rsidP="00E64DEC">
      <w:pPr>
        <w:pStyle w:val="a0"/>
        <w:numPr>
          <w:ilvl w:val="0"/>
          <w:numId w:val="10"/>
        </w:numPr>
      </w:pPr>
      <w:r w:rsidRPr="00EA78CA">
        <w:t>Товарні біржі та їх роль у розвитку товарних відносин в бізнесі.</w:t>
      </w:r>
    </w:p>
    <w:p w:rsidR="00EA78CA" w:rsidRPr="00EA78CA" w:rsidRDefault="00EA78CA" w:rsidP="00E64DEC">
      <w:pPr>
        <w:pStyle w:val="a0"/>
        <w:numPr>
          <w:ilvl w:val="0"/>
          <w:numId w:val="10"/>
        </w:numPr>
      </w:pPr>
      <w:r w:rsidRPr="00EA78CA">
        <w:t>Визначення та основні функції аудиту в бізнесі.</w:t>
      </w:r>
    </w:p>
    <w:p w:rsidR="00EA78CA" w:rsidRPr="00EA78CA" w:rsidRDefault="00EA78CA" w:rsidP="00E64DEC">
      <w:pPr>
        <w:pStyle w:val="a0"/>
        <w:numPr>
          <w:ilvl w:val="0"/>
          <w:numId w:val="10"/>
        </w:numPr>
      </w:pPr>
      <w:r w:rsidRPr="00EA78CA">
        <w:t>Основні об’єкти та етапи перевірки бізнесу. Що визначає аудиторський висновок?</w:t>
      </w:r>
    </w:p>
    <w:p w:rsidR="00EA78CA" w:rsidRPr="00EA78CA" w:rsidRDefault="00EA78CA" w:rsidP="00E64DEC">
      <w:pPr>
        <w:pStyle w:val="a0"/>
        <w:numPr>
          <w:ilvl w:val="0"/>
          <w:numId w:val="10"/>
        </w:numPr>
      </w:pPr>
      <w:r w:rsidRPr="00EA78CA">
        <w:lastRenderedPageBreak/>
        <w:t>Взаємодії аудиторської фірми з клієнтами бізнесу.</w:t>
      </w:r>
    </w:p>
    <w:p w:rsidR="00EA78CA" w:rsidRPr="00EA78CA" w:rsidRDefault="00EA78CA" w:rsidP="00E64DEC">
      <w:pPr>
        <w:pStyle w:val="a0"/>
        <w:numPr>
          <w:ilvl w:val="0"/>
          <w:numId w:val="10"/>
        </w:numPr>
      </w:pPr>
      <w:r w:rsidRPr="00EA78CA">
        <w:t>Визначення та функції митниці у бізнесі.</w:t>
      </w:r>
    </w:p>
    <w:p w:rsidR="00EA78CA" w:rsidRPr="00EA78CA" w:rsidRDefault="00EA78CA" w:rsidP="00E64DEC">
      <w:pPr>
        <w:pStyle w:val="a0"/>
        <w:numPr>
          <w:ilvl w:val="0"/>
          <w:numId w:val="10"/>
        </w:numPr>
      </w:pPr>
      <w:r w:rsidRPr="00EA78CA">
        <w:t>Що визначають митні платежі.</w:t>
      </w:r>
    </w:p>
    <w:p w:rsidR="00EA78CA" w:rsidRPr="00EA78CA" w:rsidRDefault="00E64DEC" w:rsidP="00E64DEC">
      <w:pPr>
        <w:pStyle w:val="a0"/>
        <w:numPr>
          <w:ilvl w:val="0"/>
          <w:numId w:val="10"/>
        </w:numPr>
      </w:pPr>
      <w:r>
        <w:t>М</w:t>
      </w:r>
      <w:r w:rsidR="00EA78CA" w:rsidRPr="00EA78CA">
        <w:t>итні режими в бізнесі.</w:t>
      </w:r>
    </w:p>
    <w:p w:rsidR="00EA78CA" w:rsidRPr="00EA78CA" w:rsidRDefault="00EA78CA" w:rsidP="00E64DEC">
      <w:pPr>
        <w:pStyle w:val="a0"/>
        <w:numPr>
          <w:ilvl w:val="0"/>
          <w:numId w:val="10"/>
        </w:numPr>
      </w:pPr>
      <w:r w:rsidRPr="00EA78CA">
        <w:t>Митні правопорушення в бізнесі.</w:t>
      </w:r>
    </w:p>
    <w:p w:rsidR="00EA78CA" w:rsidRPr="00EA78CA" w:rsidRDefault="00EA78CA" w:rsidP="00E64DEC">
      <w:pPr>
        <w:pStyle w:val="a0"/>
        <w:numPr>
          <w:ilvl w:val="0"/>
          <w:numId w:val="10"/>
        </w:numPr>
      </w:pPr>
      <w:r w:rsidRPr="00EA78CA">
        <w:t>Використання складів в митних операціях.</w:t>
      </w:r>
    </w:p>
    <w:p w:rsidR="00EA78CA" w:rsidRPr="00EA78CA" w:rsidRDefault="00EA78CA" w:rsidP="00E64DEC">
      <w:pPr>
        <w:pStyle w:val="a0"/>
        <w:numPr>
          <w:ilvl w:val="0"/>
          <w:numId w:val="10"/>
        </w:numPr>
      </w:pPr>
      <w:r w:rsidRPr="00EA78CA">
        <w:t>Основні принципи оподаткування та економічного регулювання в бізнесі.</w:t>
      </w:r>
    </w:p>
    <w:p w:rsidR="00EA78CA" w:rsidRPr="00EA78CA" w:rsidRDefault="00EA78CA" w:rsidP="00E64DEC">
      <w:pPr>
        <w:pStyle w:val="a0"/>
        <w:numPr>
          <w:ilvl w:val="0"/>
          <w:numId w:val="10"/>
        </w:numPr>
      </w:pPr>
      <w:r w:rsidRPr="00EA78CA">
        <w:t>Податкова система України.</w:t>
      </w:r>
    </w:p>
    <w:p w:rsidR="00EA78CA" w:rsidRPr="00EA78CA" w:rsidRDefault="00EA78CA" w:rsidP="00E64DEC">
      <w:pPr>
        <w:pStyle w:val="a0"/>
        <w:numPr>
          <w:ilvl w:val="0"/>
          <w:numId w:val="10"/>
        </w:numPr>
      </w:pPr>
      <w:r w:rsidRPr="00EA78CA">
        <w:t>Права та обов’язки платників податків.</w:t>
      </w:r>
    </w:p>
    <w:p w:rsidR="00EA78CA" w:rsidRPr="00EA78CA" w:rsidRDefault="00EA78CA" w:rsidP="00E64DEC">
      <w:pPr>
        <w:pStyle w:val="a0"/>
        <w:numPr>
          <w:ilvl w:val="0"/>
          <w:numId w:val="10"/>
        </w:numPr>
      </w:pPr>
      <w:r w:rsidRPr="00EA78CA">
        <w:t>Права та обов’язки податкових органів.</w:t>
      </w:r>
    </w:p>
    <w:p w:rsidR="00EA78CA" w:rsidRPr="00EA78CA" w:rsidRDefault="00EA78CA" w:rsidP="00E64DEC">
      <w:pPr>
        <w:pStyle w:val="a0"/>
        <w:numPr>
          <w:ilvl w:val="0"/>
          <w:numId w:val="10"/>
        </w:numPr>
      </w:pPr>
      <w:r w:rsidRPr="00EA78CA">
        <w:t>Податкові правопорушення в бізнесі.</w:t>
      </w:r>
    </w:p>
    <w:p w:rsidR="00EA78CA" w:rsidRPr="00EA78CA" w:rsidRDefault="00EA78CA" w:rsidP="00E64DEC">
      <w:pPr>
        <w:pStyle w:val="a0"/>
        <w:numPr>
          <w:ilvl w:val="0"/>
          <w:numId w:val="10"/>
        </w:numPr>
      </w:pPr>
      <w:r w:rsidRPr="00EA78CA">
        <w:t>Система арбітражних судів і обслуговування бізнесу.</w:t>
      </w:r>
    </w:p>
    <w:p w:rsidR="00EA78CA" w:rsidRPr="00EA78CA" w:rsidRDefault="00EA78CA" w:rsidP="00E64DEC">
      <w:pPr>
        <w:pStyle w:val="a0"/>
        <w:numPr>
          <w:ilvl w:val="0"/>
          <w:numId w:val="10"/>
        </w:numPr>
      </w:pPr>
      <w:r w:rsidRPr="00EA78CA">
        <w:t>Арбітражні витрати та процесуальні терміни.</w:t>
      </w:r>
    </w:p>
    <w:p w:rsidR="00EA78CA" w:rsidRPr="00EA78CA" w:rsidRDefault="00EA78CA" w:rsidP="00E64DEC">
      <w:pPr>
        <w:pStyle w:val="a0"/>
        <w:numPr>
          <w:ilvl w:val="0"/>
          <w:numId w:val="10"/>
        </w:numPr>
      </w:pPr>
      <w:r w:rsidRPr="00EA78CA">
        <w:t>Пред’явлення позову та підготовка до розгляду справи.</w:t>
      </w:r>
    </w:p>
    <w:p w:rsidR="00EA78CA" w:rsidRPr="00EA78CA" w:rsidRDefault="00EA78CA" w:rsidP="00E64DEC">
      <w:pPr>
        <w:pStyle w:val="a0"/>
        <w:numPr>
          <w:ilvl w:val="0"/>
          <w:numId w:val="10"/>
        </w:numPr>
      </w:pPr>
      <w:r w:rsidRPr="00EA78CA">
        <w:t>Визначення та види комерційних угод.</w:t>
      </w:r>
    </w:p>
    <w:p w:rsidR="00EA78CA" w:rsidRPr="00EA78CA" w:rsidRDefault="00EA78CA" w:rsidP="00E64DEC">
      <w:pPr>
        <w:pStyle w:val="a0"/>
        <w:numPr>
          <w:ilvl w:val="0"/>
          <w:numId w:val="10"/>
        </w:numPr>
      </w:pPr>
      <w:r w:rsidRPr="00EA78CA">
        <w:t>Посередники при укладенні угод.</w:t>
      </w:r>
    </w:p>
    <w:p w:rsidR="00EA78CA" w:rsidRPr="00EA78CA" w:rsidRDefault="00EA78CA" w:rsidP="00E64DEC">
      <w:pPr>
        <w:pStyle w:val="a0"/>
        <w:numPr>
          <w:ilvl w:val="0"/>
          <w:numId w:val="10"/>
        </w:numPr>
      </w:pPr>
      <w:r w:rsidRPr="00EA78CA">
        <w:t>Етапи укладення угод.</w:t>
      </w:r>
    </w:p>
    <w:p w:rsidR="00EA78CA" w:rsidRPr="00EA78CA" w:rsidRDefault="00EA78CA" w:rsidP="00E64DEC">
      <w:pPr>
        <w:pStyle w:val="a0"/>
        <w:numPr>
          <w:ilvl w:val="0"/>
          <w:numId w:val="10"/>
        </w:numPr>
      </w:pPr>
      <w:r w:rsidRPr="00EA78CA">
        <w:t>Зміст контракту купівлі-продажу.</w:t>
      </w:r>
    </w:p>
    <w:p w:rsidR="00EA78CA" w:rsidRPr="00EA78CA" w:rsidRDefault="00EA78CA" w:rsidP="00E64DEC">
      <w:pPr>
        <w:pStyle w:val="a0"/>
        <w:numPr>
          <w:ilvl w:val="0"/>
          <w:numId w:val="10"/>
        </w:numPr>
      </w:pPr>
      <w:r w:rsidRPr="00EA78CA">
        <w:t>Визначення комерційної таємниці та її признаки.</w:t>
      </w:r>
    </w:p>
    <w:p w:rsidR="00EA78CA" w:rsidRPr="00EA78CA" w:rsidRDefault="00EA78CA" w:rsidP="00E64DEC">
      <w:pPr>
        <w:pStyle w:val="a0"/>
        <w:numPr>
          <w:ilvl w:val="0"/>
          <w:numId w:val="10"/>
        </w:numPr>
      </w:pPr>
      <w:r w:rsidRPr="00EA78CA">
        <w:t>Характеристика режиму комерційної таємниці.</w:t>
      </w:r>
    </w:p>
    <w:p w:rsidR="00EA78CA" w:rsidRPr="00EA78CA" w:rsidRDefault="00EA78CA" w:rsidP="00E64DEC">
      <w:pPr>
        <w:pStyle w:val="a0"/>
        <w:numPr>
          <w:ilvl w:val="0"/>
          <w:numId w:val="10"/>
        </w:numPr>
      </w:pPr>
      <w:r w:rsidRPr="00EA78CA">
        <w:t>Критерії признання інформації комерційною таємницею</w:t>
      </w:r>
    </w:p>
    <w:p w:rsidR="00EA78CA" w:rsidRPr="00EA78CA" w:rsidRDefault="00EA78CA" w:rsidP="00E64DEC">
      <w:pPr>
        <w:pStyle w:val="a0"/>
        <w:numPr>
          <w:ilvl w:val="0"/>
          <w:numId w:val="10"/>
        </w:numPr>
      </w:pPr>
      <w:r w:rsidRPr="00EA78CA">
        <w:t>Система охорони комерційної таємниці.</w:t>
      </w:r>
    </w:p>
    <w:p w:rsidR="00EA78CA" w:rsidRPr="00EA78CA" w:rsidRDefault="00EA78CA" w:rsidP="00E64DEC">
      <w:pPr>
        <w:pStyle w:val="a0"/>
        <w:numPr>
          <w:ilvl w:val="0"/>
          <w:numId w:val="10"/>
        </w:numPr>
      </w:pPr>
      <w:r w:rsidRPr="00EA78CA">
        <w:t>Ділова етика в бізнесі та її характеристика.</w:t>
      </w:r>
    </w:p>
    <w:p w:rsidR="00EA78CA" w:rsidRPr="00EA78CA" w:rsidRDefault="00EA78CA" w:rsidP="00E64DEC">
      <w:pPr>
        <w:pStyle w:val="a0"/>
        <w:numPr>
          <w:ilvl w:val="0"/>
          <w:numId w:val="10"/>
        </w:numPr>
      </w:pPr>
      <w:r w:rsidRPr="00EA78CA">
        <w:t>Дотримання ділових обов’язків.</w:t>
      </w:r>
    </w:p>
    <w:p w:rsidR="00EA78CA" w:rsidRPr="00EA78CA" w:rsidRDefault="00EA78CA" w:rsidP="00E64DEC">
      <w:pPr>
        <w:pStyle w:val="a0"/>
        <w:numPr>
          <w:ilvl w:val="0"/>
          <w:numId w:val="10"/>
        </w:numPr>
      </w:pPr>
      <w:r w:rsidRPr="00EA78CA">
        <w:t>Використання силового тиску в бізнесі.</w:t>
      </w:r>
    </w:p>
    <w:p w:rsidR="00EA78CA" w:rsidRPr="00EA78CA" w:rsidRDefault="00EA78CA" w:rsidP="00E64DEC">
      <w:pPr>
        <w:pStyle w:val="a0"/>
        <w:numPr>
          <w:ilvl w:val="0"/>
          <w:numId w:val="10"/>
        </w:numPr>
      </w:pPr>
      <w:r w:rsidRPr="00EA78CA">
        <w:t>Взаємовідносини бізнесу і влади.</w:t>
      </w:r>
    </w:p>
    <w:p w:rsidR="00EA78CA" w:rsidRPr="00EA78CA" w:rsidRDefault="00EA78CA" w:rsidP="00E64DEC">
      <w:pPr>
        <w:pStyle w:val="a0"/>
        <w:numPr>
          <w:ilvl w:val="0"/>
          <w:numId w:val="10"/>
        </w:numPr>
      </w:pPr>
      <w:r w:rsidRPr="00EA78CA">
        <w:t>Бізнес-кодекси та їх характеристика.</w:t>
      </w:r>
    </w:p>
    <w:p w:rsidR="00EA78CA" w:rsidRPr="00EA78CA" w:rsidRDefault="00EA78CA" w:rsidP="00E64DEC">
      <w:pPr>
        <w:pStyle w:val="a0"/>
        <w:numPr>
          <w:ilvl w:val="0"/>
          <w:numId w:val="10"/>
        </w:numPr>
      </w:pPr>
      <w:r w:rsidRPr="00EA78CA">
        <w:t>Принципи ділової моралі.</w:t>
      </w:r>
    </w:p>
    <w:p w:rsidR="00EA78CA" w:rsidRPr="00EA78CA" w:rsidRDefault="00EA78CA" w:rsidP="00E64DEC">
      <w:pPr>
        <w:pStyle w:val="a0"/>
        <w:numPr>
          <w:ilvl w:val="0"/>
          <w:numId w:val="10"/>
        </w:numPr>
      </w:pPr>
      <w:r w:rsidRPr="00EA78CA">
        <w:t>Характеристика підприємницьких ризиків.</w:t>
      </w:r>
    </w:p>
    <w:p w:rsidR="00EA78CA" w:rsidRPr="00EA78CA" w:rsidRDefault="00EA78CA" w:rsidP="00E64DEC">
      <w:pPr>
        <w:pStyle w:val="a0"/>
        <w:numPr>
          <w:ilvl w:val="0"/>
          <w:numId w:val="10"/>
        </w:numPr>
      </w:pPr>
      <w:r w:rsidRPr="00EA78CA">
        <w:t>Класифікація підприємницьких ризиків.</w:t>
      </w:r>
    </w:p>
    <w:p w:rsidR="00EA78CA" w:rsidRPr="00EA78CA" w:rsidRDefault="00EA78CA" w:rsidP="00E64DEC">
      <w:pPr>
        <w:pStyle w:val="a0"/>
        <w:numPr>
          <w:ilvl w:val="0"/>
          <w:numId w:val="10"/>
        </w:numPr>
      </w:pPr>
      <w:r w:rsidRPr="00EA78CA">
        <w:t xml:space="preserve">Сутність системного підходу в менеджменті. </w:t>
      </w:r>
    </w:p>
    <w:p w:rsidR="00EA78CA" w:rsidRPr="00EA78CA" w:rsidRDefault="00EA78CA" w:rsidP="00E64DEC">
      <w:pPr>
        <w:pStyle w:val="a0"/>
        <w:numPr>
          <w:ilvl w:val="0"/>
          <w:numId w:val="10"/>
        </w:numPr>
      </w:pPr>
      <w:r w:rsidRPr="00EA78CA">
        <w:t>SWOT-аналіз.</w:t>
      </w:r>
    </w:p>
    <w:p w:rsidR="00EA78CA" w:rsidRPr="00EA78CA" w:rsidRDefault="00EA78CA" w:rsidP="00E64DEC">
      <w:pPr>
        <w:pStyle w:val="a0"/>
        <w:numPr>
          <w:ilvl w:val="0"/>
          <w:numId w:val="10"/>
        </w:numPr>
      </w:pPr>
      <w:r w:rsidRPr="00EA78CA">
        <w:t xml:space="preserve">Методи менеджменту. </w:t>
      </w:r>
    </w:p>
    <w:p w:rsidR="00EA78CA" w:rsidRPr="00EA78CA" w:rsidRDefault="00EA78CA" w:rsidP="00E64DEC">
      <w:pPr>
        <w:pStyle w:val="a0"/>
        <w:numPr>
          <w:ilvl w:val="0"/>
          <w:numId w:val="10"/>
        </w:numPr>
      </w:pPr>
      <w:r w:rsidRPr="00EA78CA">
        <w:t xml:space="preserve">Суть планування і методи розробки планів. </w:t>
      </w:r>
    </w:p>
    <w:p w:rsidR="00EA78CA" w:rsidRPr="00EA78CA" w:rsidRDefault="00EA78CA" w:rsidP="00E64DEC">
      <w:pPr>
        <w:pStyle w:val="a0"/>
        <w:numPr>
          <w:ilvl w:val="0"/>
          <w:numId w:val="10"/>
        </w:numPr>
      </w:pPr>
      <w:r w:rsidRPr="00EA78CA">
        <w:t>Основні теорії управління.</w:t>
      </w:r>
    </w:p>
    <w:p w:rsidR="00EA78CA" w:rsidRPr="00EA78CA" w:rsidRDefault="00EA78CA" w:rsidP="00E64DEC">
      <w:pPr>
        <w:pStyle w:val="a0"/>
        <w:numPr>
          <w:ilvl w:val="0"/>
          <w:numId w:val="10"/>
        </w:numPr>
      </w:pPr>
      <w:r w:rsidRPr="00EA78CA">
        <w:lastRenderedPageBreak/>
        <w:t>Бізнес план та його структура.</w:t>
      </w:r>
    </w:p>
    <w:p w:rsidR="00EA78CA" w:rsidRPr="00EA78CA" w:rsidRDefault="00EA78CA" w:rsidP="00E64DEC">
      <w:pPr>
        <w:pStyle w:val="a0"/>
        <w:numPr>
          <w:ilvl w:val="0"/>
          <w:numId w:val="10"/>
        </w:numPr>
      </w:pPr>
      <w:r w:rsidRPr="00EA78CA">
        <w:t xml:space="preserve">Сучасні концепції маркетингу. </w:t>
      </w:r>
    </w:p>
    <w:p w:rsidR="00EA78CA" w:rsidRPr="00EA78CA" w:rsidRDefault="00EA78CA" w:rsidP="00E64DEC">
      <w:pPr>
        <w:pStyle w:val="a0"/>
        <w:numPr>
          <w:ilvl w:val="0"/>
          <w:numId w:val="10"/>
        </w:numPr>
      </w:pPr>
      <w:r w:rsidRPr="00EA78CA">
        <w:t xml:space="preserve">Аналіз ринкових можливостей і вибір цільових ринків. </w:t>
      </w:r>
    </w:p>
    <w:p w:rsidR="00EA78CA" w:rsidRPr="00EA78CA" w:rsidRDefault="00EA78CA" w:rsidP="00E64DEC">
      <w:pPr>
        <w:pStyle w:val="a0"/>
        <w:numPr>
          <w:ilvl w:val="0"/>
          <w:numId w:val="10"/>
        </w:numPr>
      </w:pPr>
      <w:r w:rsidRPr="00EA78CA">
        <w:t>Суть і мета маркетингових досліджень.</w:t>
      </w:r>
    </w:p>
    <w:p w:rsidR="00EA78CA" w:rsidRPr="00EA78CA" w:rsidRDefault="00EA78CA" w:rsidP="00E64DEC">
      <w:pPr>
        <w:pStyle w:val="a0"/>
        <w:numPr>
          <w:ilvl w:val="0"/>
          <w:numId w:val="10"/>
        </w:numPr>
      </w:pPr>
      <w:r w:rsidRPr="00EA78CA">
        <w:t>Страхування ризиків нової техніки та технології.</w:t>
      </w:r>
    </w:p>
    <w:p w:rsidR="00EA78CA" w:rsidRPr="00EA78CA" w:rsidRDefault="00EA78CA" w:rsidP="00E64DEC">
      <w:pPr>
        <w:pStyle w:val="a0"/>
        <w:numPr>
          <w:ilvl w:val="0"/>
          <w:numId w:val="10"/>
        </w:numPr>
      </w:pPr>
      <w:r w:rsidRPr="00EA78CA">
        <w:t>Страхування валютних ризиків.</w:t>
      </w:r>
    </w:p>
    <w:p w:rsidR="00EA78CA" w:rsidRPr="00EA78CA" w:rsidRDefault="00EA78CA" w:rsidP="00E64DEC">
      <w:pPr>
        <w:pStyle w:val="a0"/>
        <w:numPr>
          <w:ilvl w:val="0"/>
          <w:numId w:val="10"/>
        </w:numPr>
      </w:pPr>
      <w:r w:rsidRPr="00EA78CA">
        <w:t>Страхування комерційних ризиків.</w:t>
      </w:r>
    </w:p>
    <w:p w:rsidR="00EA78CA" w:rsidRPr="00EA78CA" w:rsidRDefault="00EA78CA" w:rsidP="00E64DEC">
      <w:pPr>
        <w:pStyle w:val="a0"/>
        <w:numPr>
          <w:ilvl w:val="0"/>
          <w:numId w:val="10"/>
        </w:numPr>
      </w:pPr>
      <w:r w:rsidRPr="00EA78CA">
        <w:t>Ризик-менеджмент у бізнесі.</w:t>
      </w:r>
    </w:p>
    <w:p w:rsidR="00EA78CA" w:rsidRPr="00EA78CA" w:rsidRDefault="00EA78CA" w:rsidP="00E64DEC">
      <w:pPr>
        <w:pStyle w:val="a0"/>
        <w:numPr>
          <w:ilvl w:val="0"/>
          <w:numId w:val="10"/>
        </w:numPr>
      </w:pPr>
      <w:r w:rsidRPr="00EA78CA">
        <w:t>Ідентифікація та оцінка ризику.</w:t>
      </w:r>
    </w:p>
    <w:p w:rsidR="00EA78CA" w:rsidRPr="00EA78CA" w:rsidRDefault="00EA78CA" w:rsidP="00E64DEC">
      <w:pPr>
        <w:pStyle w:val="a0"/>
        <w:numPr>
          <w:ilvl w:val="0"/>
          <w:numId w:val="10"/>
        </w:numPr>
      </w:pPr>
      <w:r w:rsidRPr="00EA78CA">
        <w:t xml:space="preserve">Оцінювання імовірності загроз економічній безпеці та їх наслідків. </w:t>
      </w:r>
    </w:p>
    <w:p w:rsidR="00EA78CA" w:rsidRPr="00EA78CA" w:rsidRDefault="00EA78CA" w:rsidP="00E64DEC">
      <w:pPr>
        <w:pStyle w:val="a0"/>
        <w:numPr>
          <w:ilvl w:val="0"/>
          <w:numId w:val="10"/>
        </w:numPr>
      </w:pPr>
      <w:r w:rsidRPr="00EA78CA">
        <w:t>Обґрунтування заходів щодо нейтралізації економічних ризиків.</w:t>
      </w:r>
    </w:p>
    <w:p w:rsidR="00EA78CA" w:rsidRPr="00E64DEC" w:rsidRDefault="00EA78CA" w:rsidP="00E64DEC">
      <w:pPr>
        <w:pStyle w:val="a0"/>
        <w:numPr>
          <w:ilvl w:val="0"/>
          <w:numId w:val="10"/>
        </w:numPr>
        <w:rPr>
          <w:b/>
        </w:rPr>
      </w:pPr>
      <w:r w:rsidRPr="00EA78CA">
        <w:t>Напрями розвитку зовнішньоекономічної стратегії підприємств України.</w:t>
      </w:r>
    </w:p>
    <w:p w:rsidR="00EA78CA" w:rsidRDefault="00EA78CA" w:rsidP="00EA78CA">
      <w:pPr>
        <w:pStyle w:val="2"/>
        <w:rPr>
          <w:rFonts w:asciiTheme="minorHAnsi" w:eastAsiaTheme="minorHAnsi" w:hAnsiTheme="minorHAnsi" w:cstheme="minorBidi"/>
          <w:b w:val="0"/>
          <w:spacing w:val="0"/>
          <w:sz w:val="22"/>
          <w:szCs w:val="22"/>
        </w:rPr>
      </w:pPr>
    </w:p>
    <w:p w:rsidR="00977146" w:rsidRDefault="00BD1AB6" w:rsidP="00EA78CA">
      <w:pPr>
        <w:pStyle w:val="2"/>
      </w:pPr>
      <w:r w:rsidRPr="00BD1AB6">
        <w:t>Розподіл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tblGrid>
      <w:tr w:rsidR="00BD1AB6" w:rsidRPr="0041127C" w:rsidTr="0041127C">
        <w:trPr>
          <w:trHeight w:val="567"/>
        </w:trPr>
        <w:tc>
          <w:tcPr>
            <w:tcW w:w="1869" w:type="dxa"/>
            <w:vAlign w:val="center"/>
          </w:tcPr>
          <w:p w:rsidR="00BD1AB6" w:rsidRPr="0041127C" w:rsidRDefault="00BD1AB6" w:rsidP="0041127C">
            <w:pPr>
              <w:pStyle w:val="af"/>
              <w:jc w:val="center"/>
              <w:rPr>
                <w:b/>
              </w:rPr>
            </w:pPr>
            <w:r w:rsidRPr="0041127C">
              <w:rPr>
                <w:b/>
              </w:rPr>
              <w:t>Модулі</w:t>
            </w:r>
          </w:p>
        </w:tc>
        <w:tc>
          <w:tcPr>
            <w:tcW w:w="1869" w:type="dxa"/>
            <w:vAlign w:val="center"/>
          </w:tcPr>
          <w:p w:rsidR="00BD1AB6" w:rsidRPr="0041127C" w:rsidRDefault="00BD1AB6" w:rsidP="0041127C">
            <w:pPr>
              <w:pStyle w:val="af"/>
              <w:jc w:val="center"/>
              <w:rPr>
                <w:b/>
              </w:rPr>
            </w:pPr>
            <w:r w:rsidRPr="0041127C">
              <w:rPr>
                <w:b/>
              </w:rPr>
              <w:t>Модуль 1</w:t>
            </w:r>
          </w:p>
        </w:tc>
        <w:tc>
          <w:tcPr>
            <w:tcW w:w="1869" w:type="dxa"/>
            <w:vAlign w:val="center"/>
          </w:tcPr>
          <w:p w:rsidR="00BD1AB6" w:rsidRPr="0041127C" w:rsidRDefault="00BD1AB6" w:rsidP="0041127C">
            <w:pPr>
              <w:pStyle w:val="af"/>
              <w:jc w:val="center"/>
              <w:rPr>
                <w:b/>
              </w:rPr>
            </w:pPr>
            <w:r w:rsidRPr="0041127C">
              <w:rPr>
                <w:b/>
              </w:rPr>
              <w:t>Модуль 2</w:t>
            </w:r>
          </w:p>
        </w:tc>
        <w:tc>
          <w:tcPr>
            <w:tcW w:w="1869" w:type="dxa"/>
            <w:vAlign w:val="center"/>
          </w:tcPr>
          <w:p w:rsidR="00BD1AB6" w:rsidRPr="0041127C" w:rsidRDefault="00BD1AB6" w:rsidP="0041127C">
            <w:pPr>
              <w:pStyle w:val="af"/>
              <w:jc w:val="center"/>
              <w:rPr>
                <w:b/>
              </w:rPr>
            </w:pPr>
            <w:r w:rsidRPr="0041127C">
              <w:rPr>
                <w:b/>
              </w:rPr>
              <w:t>Разом</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Бали</w:t>
            </w:r>
          </w:p>
        </w:tc>
        <w:tc>
          <w:tcPr>
            <w:tcW w:w="1869" w:type="dxa"/>
            <w:vAlign w:val="center"/>
          </w:tcPr>
          <w:p w:rsidR="00BD1AB6" w:rsidRPr="00BD1AB6" w:rsidRDefault="00BD1AB6" w:rsidP="0041127C">
            <w:pPr>
              <w:pStyle w:val="af"/>
              <w:jc w:val="center"/>
            </w:pPr>
            <w:r w:rsidRPr="00BD1AB6">
              <w:t>40</w:t>
            </w:r>
          </w:p>
        </w:tc>
        <w:tc>
          <w:tcPr>
            <w:tcW w:w="1869" w:type="dxa"/>
            <w:vAlign w:val="center"/>
          </w:tcPr>
          <w:p w:rsidR="00BD1AB6" w:rsidRPr="00BD1AB6" w:rsidRDefault="00BD1AB6" w:rsidP="0041127C">
            <w:pPr>
              <w:pStyle w:val="af"/>
              <w:jc w:val="center"/>
            </w:pPr>
            <w:r w:rsidRPr="00BD1AB6">
              <w:t>40</w:t>
            </w:r>
          </w:p>
        </w:tc>
        <w:tc>
          <w:tcPr>
            <w:tcW w:w="1869" w:type="dxa"/>
            <w:vAlign w:val="center"/>
          </w:tcPr>
          <w:p w:rsidR="00BD1AB6" w:rsidRPr="00BD1AB6" w:rsidRDefault="00BD1AB6" w:rsidP="0041127C">
            <w:pPr>
              <w:pStyle w:val="af"/>
              <w:jc w:val="center"/>
            </w:pPr>
            <w:r w:rsidRPr="00BD1AB6">
              <w:t>80</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Лекції</w:t>
            </w:r>
          </w:p>
        </w:tc>
        <w:tc>
          <w:tcPr>
            <w:tcW w:w="1869" w:type="dxa"/>
            <w:vAlign w:val="center"/>
          </w:tcPr>
          <w:p w:rsidR="00BD1AB6" w:rsidRPr="00BD1AB6" w:rsidRDefault="00BD1AB6" w:rsidP="0041127C">
            <w:pPr>
              <w:pStyle w:val="af"/>
              <w:jc w:val="center"/>
            </w:pPr>
            <w:r w:rsidRPr="00BD1AB6">
              <w:t>4</w:t>
            </w:r>
          </w:p>
        </w:tc>
        <w:tc>
          <w:tcPr>
            <w:tcW w:w="1869" w:type="dxa"/>
            <w:vAlign w:val="center"/>
          </w:tcPr>
          <w:p w:rsidR="00BD1AB6" w:rsidRPr="00BD1AB6" w:rsidRDefault="00BD1AB6" w:rsidP="0041127C">
            <w:pPr>
              <w:pStyle w:val="af"/>
              <w:jc w:val="center"/>
            </w:pPr>
            <w:r w:rsidRPr="00BD1AB6">
              <w:t>6</w:t>
            </w:r>
          </w:p>
        </w:tc>
        <w:tc>
          <w:tcPr>
            <w:tcW w:w="1869" w:type="dxa"/>
            <w:vAlign w:val="center"/>
          </w:tcPr>
          <w:p w:rsidR="00BD1AB6" w:rsidRPr="00BD1AB6" w:rsidRDefault="00BD1AB6" w:rsidP="0041127C">
            <w:pPr>
              <w:pStyle w:val="af"/>
              <w:jc w:val="center"/>
            </w:pPr>
            <w:r w:rsidRPr="00BD1AB6">
              <w:t>10</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Семінари</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10</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Інші види</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10</w:t>
            </w:r>
          </w:p>
        </w:tc>
        <w:tc>
          <w:tcPr>
            <w:tcW w:w="1869" w:type="dxa"/>
            <w:vAlign w:val="center"/>
          </w:tcPr>
          <w:p w:rsidR="00BD1AB6" w:rsidRPr="00BD1AB6" w:rsidRDefault="00BD1AB6" w:rsidP="0041127C">
            <w:pPr>
              <w:pStyle w:val="af"/>
              <w:jc w:val="center"/>
            </w:pPr>
            <w:r w:rsidRPr="00BD1AB6">
              <w:t>15</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Самостійна робота</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10</w:t>
            </w:r>
          </w:p>
        </w:tc>
        <w:tc>
          <w:tcPr>
            <w:tcW w:w="1869" w:type="dxa"/>
            <w:vAlign w:val="center"/>
          </w:tcPr>
          <w:p w:rsidR="00BD1AB6" w:rsidRPr="00BD1AB6" w:rsidRDefault="00BD1AB6" w:rsidP="0041127C">
            <w:pPr>
              <w:pStyle w:val="af"/>
              <w:jc w:val="center"/>
            </w:pPr>
            <w:r w:rsidRPr="00BD1AB6">
              <w:t>15</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Модульний контроль</w:t>
            </w:r>
          </w:p>
        </w:tc>
        <w:tc>
          <w:tcPr>
            <w:tcW w:w="1869" w:type="dxa"/>
            <w:vAlign w:val="center"/>
          </w:tcPr>
          <w:p w:rsidR="00BD1AB6" w:rsidRPr="00BD1AB6" w:rsidRDefault="00BD1AB6" w:rsidP="0041127C">
            <w:pPr>
              <w:pStyle w:val="af"/>
              <w:jc w:val="center"/>
            </w:pPr>
            <w:r w:rsidRPr="00BD1AB6">
              <w:t>15</w:t>
            </w:r>
          </w:p>
        </w:tc>
        <w:tc>
          <w:tcPr>
            <w:tcW w:w="1869" w:type="dxa"/>
            <w:vAlign w:val="center"/>
          </w:tcPr>
          <w:p w:rsidR="00BD1AB6" w:rsidRPr="00BD1AB6" w:rsidRDefault="00BD1AB6" w:rsidP="0041127C">
            <w:pPr>
              <w:pStyle w:val="af"/>
              <w:jc w:val="center"/>
            </w:pPr>
            <w:r w:rsidRPr="00BD1AB6">
              <w:t>15</w:t>
            </w:r>
          </w:p>
        </w:tc>
        <w:tc>
          <w:tcPr>
            <w:tcW w:w="1869" w:type="dxa"/>
            <w:vAlign w:val="center"/>
          </w:tcPr>
          <w:p w:rsidR="00BD1AB6" w:rsidRPr="00BD1AB6" w:rsidRDefault="00BD1AB6" w:rsidP="0041127C">
            <w:pPr>
              <w:pStyle w:val="af"/>
              <w:jc w:val="center"/>
            </w:pPr>
            <w:r w:rsidRPr="00BD1AB6">
              <w:t>30</w:t>
            </w:r>
          </w:p>
        </w:tc>
      </w:tr>
    </w:tbl>
    <w:p w:rsidR="0041127C" w:rsidRDefault="0041127C" w:rsidP="0041127C">
      <w:pPr>
        <w:rPr>
          <w:lang w:val="uk-UA"/>
        </w:rPr>
      </w:pPr>
    </w:p>
    <w:p w:rsidR="0041127C" w:rsidRDefault="0041127C" w:rsidP="0041127C">
      <w:pPr>
        <w:rPr>
          <w:lang w:val="uk-UA"/>
        </w:rPr>
      </w:pPr>
      <w:r w:rsidRPr="0041127C">
        <w:rPr>
          <w:lang w:val="uk-UA"/>
        </w:rPr>
        <w:t xml:space="preserve">Підсумковий контроль екзамен: </w:t>
      </w:r>
      <w:r w:rsidRPr="0041127C">
        <w:rPr>
          <w:b/>
          <w:lang w:val="uk-UA"/>
        </w:rPr>
        <w:t>до 20 балів</w:t>
      </w:r>
    </w:p>
    <w:p w:rsidR="0041127C" w:rsidRDefault="0041127C">
      <w:pPr>
        <w:rPr>
          <w:lang w:val="uk-UA"/>
        </w:rPr>
      </w:pPr>
      <w:r>
        <w:rPr>
          <w:lang w:val="uk-UA"/>
        </w:rPr>
        <w:br w:type="page"/>
      </w:r>
    </w:p>
    <w:p w:rsidR="00AE72DC" w:rsidRDefault="00AE72DC" w:rsidP="002139BC">
      <w:pPr>
        <w:rPr>
          <w:rFonts w:ascii="Times New Roman" w:eastAsiaTheme="majorEastAsia" w:hAnsi="Times New Roman" w:cs="Times New Roman"/>
          <w:b/>
          <w:spacing w:val="4"/>
          <w:sz w:val="36"/>
          <w:szCs w:val="36"/>
          <w:lang w:val="uk-UA"/>
        </w:rPr>
      </w:pPr>
      <w:r>
        <w:rPr>
          <w:rFonts w:ascii="Times New Roman" w:eastAsiaTheme="majorEastAsia" w:hAnsi="Times New Roman" w:cs="Times New Roman"/>
          <w:b/>
          <w:spacing w:val="4"/>
          <w:sz w:val="36"/>
          <w:szCs w:val="36"/>
          <w:lang w:val="uk-UA"/>
        </w:rPr>
        <w:lastRenderedPageBreak/>
        <w:t>Залік</w:t>
      </w:r>
    </w:p>
    <w:p w:rsidR="00AE72DC" w:rsidRPr="00AE72DC" w:rsidRDefault="00AE72DC" w:rsidP="00AE72DC">
      <w:pPr>
        <w:rPr>
          <w:lang w:val="uk-UA"/>
        </w:rPr>
      </w:pPr>
      <w:r w:rsidRPr="00AE72DC">
        <w:rPr>
          <w:lang w:val="uk-UA"/>
        </w:rPr>
        <w:t xml:space="preserve">Результати заліків можуть оцінюватись до 20 балів. Залік виставляється, в основному, автоматично на основі поточної успішності та активності студентів. Студенти, які мають пропуски лекцій і серйозні недоліки в результатах самостійної роботи, не показали себе у належному виконанні інших видів роботи, добирають необхідні для заліку бали виконуючі індивідуальні завдання. </w:t>
      </w:r>
    </w:p>
    <w:p w:rsidR="002139BC" w:rsidRDefault="00AE72DC" w:rsidP="00AE72DC">
      <w:pPr>
        <w:rPr>
          <w:lang w:val="uk-UA"/>
        </w:rPr>
      </w:pPr>
      <w:r w:rsidRPr="00AE72DC">
        <w:rPr>
          <w:lang w:val="uk-UA"/>
        </w:rPr>
        <w:t>Завдання складається із тестових завдань (по 0,6 балів кожне), двох теоретичних питань (по два бали кожне)</w:t>
      </w:r>
      <w:r w:rsidR="002139BC" w:rsidRPr="002139BC">
        <w:rPr>
          <w:lang w:val="uk-UA"/>
        </w:rPr>
        <w:t>.</w:t>
      </w:r>
    </w:p>
    <w:p w:rsidR="002139BC" w:rsidRDefault="002139BC" w:rsidP="002139BC">
      <w:pPr>
        <w:rPr>
          <w:lang w:val="uk-UA"/>
        </w:rPr>
      </w:pPr>
    </w:p>
    <w:p w:rsidR="002139BC" w:rsidRDefault="002139BC" w:rsidP="002139BC">
      <w:pPr>
        <w:rPr>
          <w:lang w:val="uk-UA"/>
        </w:rPr>
      </w:pPr>
    </w:p>
    <w:p w:rsidR="002139BC" w:rsidRDefault="002139BC" w:rsidP="002139BC">
      <w:pPr>
        <w:rPr>
          <w:lang w:val="uk-UA"/>
        </w:rPr>
      </w:pPr>
    </w:p>
    <w:p w:rsidR="002139BC" w:rsidRDefault="002139BC" w:rsidP="002139BC">
      <w:pPr>
        <w:pStyle w:val="1"/>
        <w:rPr>
          <w:lang w:val="uk-UA"/>
        </w:rPr>
      </w:pPr>
      <w:r w:rsidRPr="002139BC">
        <w:rPr>
          <w:lang w:val="uk-UA"/>
        </w:rPr>
        <w:t>Рекомендована література</w:t>
      </w:r>
    </w:p>
    <w:p w:rsidR="00AE72DC" w:rsidRPr="00AE72DC" w:rsidRDefault="00AE72DC" w:rsidP="00AE72DC">
      <w:pPr>
        <w:pStyle w:val="a0"/>
        <w:numPr>
          <w:ilvl w:val="0"/>
          <w:numId w:val="11"/>
        </w:numPr>
      </w:pPr>
      <w:r w:rsidRPr="00AE72DC">
        <w:t>Цивільний кодекс України. Редакція від 01.01.2016. [Електронний ресурс]. – Режим доступу: https://zakon.rada.gov.ua/laws/show/435-15/ed20160101.</w:t>
      </w:r>
    </w:p>
    <w:p w:rsidR="00AE72DC" w:rsidRPr="00AE72DC" w:rsidRDefault="00AE72DC" w:rsidP="00AE72DC">
      <w:pPr>
        <w:pStyle w:val="a0"/>
        <w:numPr>
          <w:ilvl w:val="0"/>
          <w:numId w:val="11"/>
        </w:numPr>
      </w:pPr>
      <w:r w:rsidRPr="00AE72DC">
        <w:t>Господарський кодекс України. Редакція від 01.02.2020. [Електронний ресурс]. – Режим доступу:  https://zakon.rada.gov.ua/laws/show/436-15.</w:t>
      </w:r>
    </w:p>
    <w:p w:rsidR="00AE72DC" w:rsidRPr="00AE72DC" w:rsidRDefault="00AE72DC" w:rsidP="00AE72DC">
      <w:pPr>
        <w:pStyle w:val="a0"/>
        <w:numPr>
          <w:ilvl w:val="0"/>
          <w:numId w:val="11"/>
        </w:numPr>
      </w:pPr>
      <w:r w:rsidRPr="00AE72DC">
        <w:t>Андрійчук В.Г., Власюк О.С., Мокій А. І., Титаренко В.П. Розвиток зовнішньої торгівлі України та її економічна безпека. / В.Г. Андрійчук та інші.. – К.: НІСД, 2006. – 148 с.</w:t>
      </w:r>
    </w:p>
    <w:p w:rsidR="00AE72DC" w:rsidRPr="00AE72DC" w:rsidRDefault="00AE72DC" w:rsidP="00AE72DC">
      <w:pPr>
        <w:pStyle w:val="a0"/>
        <w:numPr>
          <w:ilvl w:val="0"/>
          <w:numId w:val="11"/>
        </w:numPr>
      </w:pPr>
      <w:proofErr w:type="spellStart"/>
      <w:r w:rsidRPr="00AE72DC">
        <w:t>Бойчик</w:t>
      </w:r>
      <w:proofErr w:type="spellEnd"/>
      <w:r w:rsidRPr="00AE72DC">
        <w:t xml:space="preserve">, І. М. Економіка підприємства [Текст]: підручник / І. М. </w:t>
      </w:r>
      <w:proofErr w:type="spellStart"/>
      <w:r w:rsidRPr="00AE72DC">
        <w:t>Бойчик</w:t>
      </w:r>
      <w:proofErr w:type="spellEnd"/>
      <w:r w:rsidRPr="00AE72DC">
        <w:t>. – К. : Кондор, 2016. — 378 с.</w:t>
      </w:r>
    </w:p>
    <w:p w:rsidR="00AE72DC" w:rsidRPr="00AE72DC" w:rsidRDefault="00AE72DC" w:rsidP="00AE72DC">
      <w:pPr>
        <w:pStyle w:val="a0"/>
        <w:numPr>
          <w:ilvl w:val="0"/>
          <w:numId w:val="11"/>
        </w:numPr>
      </w:pPr>
      <w:proofErr w:type="spellStart"/>
      <w:r w:rsidRPr="00AE72DC">
        <w:t>Васильців</w:t>
      </w:r>
      <w:proofErr w:type="spellEnd"/>
      <w:r w:rsidRPr="00AE72DC">
        <w:t xml:space="preserve"> Т.Г. Економічна безпека підприємств України: стратегія та механізм зміцнення: Монографія. –Львів: Арал, 2008. – 384 с.</w:t>
      </w:r>
    </w:p>
    <w:p w:rsidR="00AE72DC" w:rsidRPr="00AE72DC" w:rsidRDefault="00AE72DC" w:rsidP="00AE72DC">
      <w:pPr>
        <w:pStyle w:val="a0"/>
        <w:numPr>
          <w:ilvl w:val="0"/>
          <w:numId w:val="11"/>
        </w:numPr>
      </w:pPr>
      <w:proofErr w:type="spellStart"/>
      <w:r w:rsidRPr="00AE72DC">
        <w:t>Головаш</w:t>
      </w:r>
      <w:proofErr w:type="spellEnd"/>
      <w:r w:rsidRPr="00AE72DC">
        <w:t xml:space="preserve"> Б.Е. Сучасний стан та перспективи розвитку зовнішньоекономічних зв’язків України та Канади // Економіка і суспільство, №9. 2017. С. 49-54. Режим доступу: http: //www.economyandsociety.in.ua/journal/9_ukr/7.pdf.</w:t>
      </w:r>
    </w:p>
    <w:p w:rsidR="00AE72DC" w:rsidRPr="00AE72DC" w:rsidRDefault="00AE72DC" w:rsidP="00AE72DC">
      <w:pPr>
        <w:pStyle w:val="a0"/>
        <w:numPr>
          <w:ilvl w:val="0"/>
          <w:numId w:val="11"/>
        </w:numPr>
      </w:pPr>
      <w:proofErr w:type="spellStart"/>
      <w:r w:rsidRPr="00AE72DC">
        <w:t>Головаш</w:t>
      </w:r>
      <w:proofErr w:type="spellEnd"/>
      <w:r w:rsidRPr="00AE72DC">
        <w:t xml:space="preserve"> Б.Е. Напрямки формування експортної стратегії України // Економіка і суспільство, №13. 2017. – С. 49-54. Режим доступу: http:// www.economyandsociety.in.ua. </w:t>
      </w:r>
    </w:p>
    <w:p w:rsidR="00AE72DC" w:rsidRPr="00AE72DC" w:rsidRDefault="00AE72DC" w:rsidP="00AE72DC">
      <w:pPr>
        <w:pStyle w:val="a0"/>
        <w:numPr>
          <w:ilvl w:val="0"/>
          <w:numId w:val="11"/>
        </w:numPr>
      </w:pPr>
      <w:r w:rsidRPr="00AE72DC">
        <w:t xml:space="preserve">Донець Л.І., Ващенко Н.В. Економічна безпека підприємництва: </w:t>
      </w:r>
      <w:proofErr w:type="spellStart"/>
      <w:r w:rsidRPr="00AE72DC">
        <w:t>Навч</w:t>
      </w:r>
      <w:proofErr w:type="spellEnd"/>
      <w:r w:rsidRPr="00AE72DC">
        <w:t xml:space="preserve">. посібник для студентів вищих </w:t>
      </w:r>
      <w:proofErr w:type="spellStart"/>
      <w:r w:rsidRPr="00AE72DC">
        <w:t>навч</w:t>
      </w:r>
      <w:proofErr w:type="spellEnd"/>
      <w:r w:rsidRPr="00AE72DC">
        <w:t>. закладів. / Л.І Донець., Н.В. Ващенко   – К., 2008. – 239 с.</w:t>
      </w:r>
    </w:p>
    <w:p w:rsidR="00AE72DC" w:rsidRPr="00AE72DC" w:rsidRDefault="00AE72DC" w:rsidP="00AE72DC">
      <w:pPr>
        <w:pStyle w:val="a0"/>
        <w:numPr>
          <w:ilvl w:val="0"/>
          <w:numId w:val="11"/>
        </w:numPr>
      </w:pPr>
      <w:r w:rsidRPr="00AE72DC">
        <w:t xml:space="preserve">Економічна теорія. Посібник для студентів неекономічних спеціальностей. / В.М. Лич, Б.Е. </w:t>
      </w:r>
      <w:proofErr w:type="spellStart"/>
      <w:r w:rsidRPr="00AE72DC">
        <w:t>Головаш</w:t>
      </w:r>
      <w:proofErr w:type="spellEnd"/>
      <w:r w:rsidRPr="00AE72DC">
        <w:t>, та інші. –  Київ: КНУБА, 2009. – 168 с.</w:t>
      </w:r>
    </w:p>
    <w:p w:rsidR="00AE72DC" w:rsidRPr="00AE72DC" w:rsidRDefault="00AE72DC" w:rsidP="00AE72DC">
      <w:pPr>
        <w:pStyle w:val="a0"/>
        <w:numPr>
          <w:ilvl w:val="0"/>
          <w:numId w:val="11"/>
        </w:numPr>
      </w:pPr>
      <w:proofErr w:type="spellStart"/>
      <w:r w:rsidRPr="00AE72DC">
        <w:t>Захарчин</w:t>
      </w:r>
      <w:proofErr w:type="spellEnd"/>
      <w:r w:rsidRPr="00AE72DC">
        <w:t xml:space="preserve"> Г.М. «Основи підприємництва». Навчальний посібник. / Г.М.  </w:t>
      </w:r>
      <w:proofErr w:type="spellStart"/>
      <w:r w:rsidRPr="00AE72DC">
        <w:t>Захарчин</w:t>
      </w:r>
      <w:proofErr w:type="spellEnd"/>
      <w:r w:rsidRPr="00AE72DC">
        <w:t> –  К.: Знання, 2008. – 437 с.</w:t>
      </w:r>
    </w:p>
    <w:p w:rsidR="00AE72DC" w:rsidRPr="00AE72DC" w:rsidRDefault="00AE72DC" w:rsidP="00AE72DC">
      <w:pPr>
        <w:pStyle w:val="a0"/>
        <w:numPr>
          <w:ilvl w:val="0"/>
          <w:numId w:val="11"/>
        </w:numPr>
      </w:pPr>
      <w:r w:rsidRPr="00AE72DC">
        <w:t xml:space="preserve">Козак Ю. Г.  Зовнішньоекономічна  діяльність  підприємств:  кредитно-модульний курс : </w:t>
      </w:r>
      <w:proofErr w:type="spellStart"/>
      <w:r w:rsidRPr="00AE72DC">
        <w:t>навч</w:t>
      </w:r>
      <w:proofErr w:type="spellEnd"/>
      <w:r w:rsidRPr="00AE72DC">
        <w:t xml:space="preserve">. </w:t>
      </w:r>
      <w:proofErr w:type="spellStart"/>
      <w:r w:rsidRPr="00AE72DC">
        <w:t>посіб</w:t>
      </w:r>
      <w:proofErr w:type="spellEnd"/>
      <w:r w:rsidRPr="00AE72DC">
        <w:t xml:space="preserve">. / Ю. Г. Козак. ― К.: ЦУЛ, 2010. ― 288 с. </w:t>
      </w:r>
    </w:p>
    <w:p w:rsidR="00AE72DC" w:rsidRPr="00AE72DC" w:rsidRDefault="00AE72DC" w:rsidP="00AE72DC">
      <w:pPr>
        <w:pStyle w:val="a0"/>
        <w:numPr>
          <w:ilvl w:val="0"/>
          <w:numId w:val="11"/>
        </w:numPr>
      </w:pPr>
      <w:proofErr w:type="spellStart"/>
      <w:r w:rsidRPr="00AE72DC">
        <w:t>Кожушко</w:t>
      </w:r>
      <w:proofErr w:type="spellEnd"/>
      <w:r w:rsidRPr="00AE72DC">
        <w:t xml:space="preserve"> Л. Ф. Основи менеджменту і маркетингу : </w:t>
      </w:r>
      <w:proofErr w:type="spellStart"/>
      <w:r w:rsidRPr="00AE72DC">
        <w:t>навч</w:t>
      </w:r>
      <w:proofErr w:type="spellEnd"/>
      <w:r w:rsidRPr="00AE72DC">
        <w:t xml:space="preserve">. </w:t>
      </w:r>
      <w:proofErr w:type="spellStart"/>
      <w:r w:rsidRPr="00AE72DC">
        <w:t>посіб</w:t>
      </w:r>
      <w:proofErr w:type="spellEnd"/>
      <w:r w:rsidRPr="00AE72DC">
        <w:t xml:space="preserve">. / Л. Ф. </w:t>
      </w:r>
      <w:proofErr w:type="spellStart"/>
      <w:r w:rsidRPr="00AE72DC">
        <w:t>Кожушко</w:t>
      </w:r>
      <w:proofErr w:type="spellEnd"/>
      <w:r w:rsidRPr="00AE72DC">
        <w:t xml:space="preserve">, Т. О. Кузнецова, О. Ю. </w:t>
      </w:r>
      <w:proofErr w:type="spellStart"/>
      <w:r w:rsidRPr="00AE72DC">
        <w:t>Судук</w:t>
      </w:r>
      <w:proofErr w:type="spellEnd"/>
      <w:r w:rsidRPr="00AE72DC">
        <w:t>. – Рівне : НУВГП, 2016. – 291 с.</w:t>
      </w:r>
    </w:p>
    <w:p w:rsidR="00AE72DC" w:rsidRPr="00AE72DC" w:rsidRDefault="00AE72DC" w:rsidP="00AE72DC">
      <w:pPr>
        <w:pStyle w:val="a0"/>
        <w:numPr>
          <w:ilvl w:val="0"/>
          <w:numId w:val="11"/>
        </w:numPr>
      </w:pPr>
      <w:proofErr w:type="spellStart"/>
      <w:r w:rsidRPr="00AE72DC">
        <w:t>Кузик</w:t>
      </w:r>
      <w:proofErr w:type="spellEnd"/>
      <w:r w:rsidRPr="00AE72DC">
        <w:t xml:space="preserve"> С.П. Основи менеджменту і маркетингу: навчально-методичний. / С.П. </w:t>
      </w:r>
      <w:proofErr w:type="spellStart"/>
      <w:r w:rsidRPr="00AE72DC">
        <w:t>Кузик</w:t>
      </w:r>
      <w:proofErr w:type="spellEnd"/>
      <w:r w:rsidRPr="00AE72DC">
        <w:t xml:space="preserve"> − Львів: Видавничий центр ЛНУ імені Івана Франка, 2012. − 52 с.</w:t>
      </w:r>
    </w:p>
    <w:p w:rsidR="00AE72DC" w:rsidRPr="00AE72DC" w:rsidRDefault="00AE72DC" w:rsidP="00AE72DC">
      <w:pPr>
        <w:pStyle w:val="a0"/>
        <w:numPr>
          <w:ilvl w:val="0"/>
          <w:numId w:val="11"/>
        </w:numPr>
      </w:pPr>
      <w:r w:rsidRPr="00AE72DC">
        <w:lastRenderedPageBreak/>
        <w:t xml:space="preserve">Лучко М. Облік зовнішньоекономічної діяльності : </w:t>
      </w:r>
      <w:proofErr w:type="spellStart"/>
      <w:r w:rsidRPr="00AE72DC">
        <w:t>навч</w:t>
      </w:r>
      <w:proofErr w:type="spellEnd"/>
      <w:r w:rsidRPr="00AE72DC">
        <w:t xml:space="preserve">. </w:t>
      </w:r>
      <w:proofErr w:type="spellStart"/>
      <w:r w:rsidRPr="00AE72DC">
        <w:t>посібн</w:t>
      </w:r>
      <w:proofErr w:type="spellEnd"/>
      <w:r w:rsidRPr="00AE72DC">
        <w:t xml:space="preserve">. / М.Р. Лучко, Н.Г. Мельник, С.В. </w:t>
      </w:r>
      <w:proofErr w:type="spellStart"/>
      <w:r w:rsidRPr="00AE72DC">
        <w:t>Сисюк</w:t>
      </w:r>
      <w:proofErr w:type="spellEnd"/>
      <w:r w:rsidRPr="00AE72DC">
        <w:t>. - Тернопіль : ТНЕУ, 2015. – 355 с.</w:t>
      </w:r>
    </w:p>
    <w:p w:rsidR="00AE72DC" w:rsidRPr="00AE72DC" w:rsidRDefault="00AE72DC" w:rsidP="00AE72DC">
      <w:pPr>
        <w:pStyle w:val="a0"/>
        <w:numPr>
          <w:ilvl w:val="0"/>
          <w:numId w:val="11"/>
        </w:numPr>
      </w:pPr>
      <w:r w:rsidRPr="00AE72DC">
        <w:t xml:space="preserve">Мельников А. М. Основи організації бізнесу [текст] : </w:t>
      </w:r>
      <w:proofErr w:type="spellStart"/>
      <w:r w:rsidRPr="00AE72DC">
        <w:t>навч</w:t>
      </w:r>
      <w:proofErr w:type="spellEnd"/>
      <w:r w:rsidRPr="00AE72DC">
        <w:t xml:space="preserve">. </w:t>
      </w:r>
      <w:proofErr w:type="spellStart"/>
      <w:r w:rsidRPr="00AE72DC">
        <w:t>посіб</w:t>
      </w:r>
      <w:proofErr w:type="spellEnd"/>
      <w:r w:rsidRPr="00AE72DC">
        <w:t xml:space="preserve">./ за </w:t>
      </w:r>
      <w:proofErr w:type="spellStart"/>
      <w:r w:rsidRPr="00AE72DC">
        <w:t>заг</w:t>
      </w:r>
      <w:proofErr w:type="spellEnd"/>
      <w:r w:rsidRPr="00AE72DC">
        <w:t xml:space="preserve">.  ред. А. М. Мельникова [А. М. Мельников. О. А. Коваленко, Н. Б. </w:t>
      </w:r>
      <w:proofErr w:type="spellStart"/>
      <w:r w:rsidRPr="00AE72DC">
        <w:t>Пундяк</w:t>
      </w:r>
      <w:proofErr w:type="spellEnd"/>
      <w:r w:rsidRPr="00AE72DC">
        <w:t>] – К. : «Центр учбової літератури», 2013. – 200 с.</w:t>
      </w:r>
    </w:p>
    <w:p w:rsidR="00AE72DC" w:rsidRPr="00AE72DC" w:rsidRDefault="00AE72DC" w:rsidP="00AE72DC">
      <w:pPr>
        <w:pStyle w:val="a0"/>
        <w:numPr>
          <w:ilvl w:val="0"/>
          <w:numId w:val="11"/>
        </w:numPr>
      </w:pPr>
      <w:r w:rsidRPr="00AE72DC">
        <w:t xml:space="preserve">Міжнародні кредитно-розрахункові та валютні операції: </w:t>
      </w:r>
      <w:proofErr w:type="spellStart"/>
      <w:r w:rsidRPr="00AE72DC">
        <w:t>навч</w:t>
      </w:r>
      <w:proofErr w:type="spellEnd"/>
      <w:r w:rsidRPr="00AE72DC">
        <w:t xml:space="preserve">. посібник / К.Ф. Ковальчук, Д.Є. </w:t>
      </w:r>
      <w:proofErr w:type="spellStart"/>
      <w:r w:rsidRPr="00AE72DC">
        <w:t>Козенков</w:t>
      </w:r>
      <w:proofErr w:type="spellEnd"/>
      <w:r w:rsidRPr="00AE72DC">
        <w:t>, Ю.Г. Момот. – К.: «Центр учбової літератури», 2013. – 150 с.</w:t>
      </w:r>
    </w:p>
    <w:p w:rsidR="00AE72DC" w:rsidRPr="00AE72DC" w:rsidRDefault="00AE72DC" w:rsidP="00AE72DC">
      <w:pPr>
        <w:pStyle w:val="a0"/>
        <w:numPr>
          <w:ilvl w:val="0"/>
          <w:numId w:val="11"/>
        </w:numPr>
      </w:pPr>
      <w:r w:rsidRPr="00AE72DC">
        <w:t xml:space="preserve">Міжнародний менеджмент інноваційної діяльності. Навчальний посібник під грифом МОН. За загальною редакцією </w:t>
      </w:r>
      <w:proofErr w:type="spellStart"/>
      <w:r w:rsidRPr="00AE72DC">
        <w:t>д.ек.н</w:t>
      </w:r>
      <w:proofErr w:type="spellEnd"/>
      <w:r w:rsidRPr="00AE72DC">
        <w:t xml:space="preserve">. доктора </w:t>
      </w:r>
      <w:proofErr w:type="spellStart"/>
      <w:r w:rsidRPr="00AE72DC">
        <w:t>А.І.Мокія</w:t>
      </w:r>
      <w:proofErr w:type="spellEnd"/>
      <w:r w:rsidRPr="00AE72DC">
        <w:t xml:space="preserve">. / Мокій А.І., </w:t>
      </w:r>
      <w:proofErr w:type="spellStart"/>
      <w:r w:rsidRPr="00AE72DC">
        <w:t>Головаш</w:t>
      </w:r>
      <w:proofErr w:type="spellEnd"/>
      <w:r w:rsidRPr="00AE72DC">
        <w:t xml:space="preserve"> Б.Е. та ін.. –  Запоріжжя-Львів. ЗІЕІТ-ЛІМ. - 2016. 499 р. </w:t>
      </w:r>
    </w:p>
    <w:p w:rsidR="00AE72DC" w:rsidRPr="00AE72DC" w:rsidRDefault="00AE72DC" w:rsidP="00AE72DC">
      <w:pPr>
        <w:pStyle w:val="a0"/>
        <w:numPr>
          <w:ilvl w:val="0"/>
          <w:numId w:val="11"/>
        </w:numPr>
      </w:pPr>
      <w:r w:rsidRPr="00AE72DC">
        <w:t xml:space="preserve">Основи економічної теорії: Підручник / За </w:t>
      </w:r>
      <w:proofErr w:type="spellStart"/>
      <w:r w:rsidRPr="00AE72DC">
        <w:t>заг</w:t>
      </w:r>
      <w:proofErr w:type="spellEnd"/>
      <w:r w:rsidRPr="00AE72DC">
        <w:t xml:space="preserve">. ред. д-ра </w:t>
      </w:r>
      <w:proofErr w:type="spellStart"/>
      <w:r w:rsidRPr="00AE72DC">
        <w:t>екон</w:t>
      </w:r>
      <w:proofErr w:type="spellEnd"/>
      <w:r w:rsidRPr="00AE72DC">
        <w:t>. наук, проф. Л. С. Шевченко. – Х.: Право, 2008. – 448 с.</w:t>
      </w:r>
    </w:p>
    <w:p w:rsidR="00AE72DC" w:rsidRPr="00AE72DC" w:rsidRDefault="00AE72DC" w:rsidP="00AE72DC">
      <w:pPr>
        <w:pStyle w:val="a0"/>
        <w:numPr>
          <w:ilvl w:val="0"/>
          <w:numId w:val="11"/>
        </w:numPr>
      </w:pPr>
      <w:r w:rsidRPr="00AE72DC">
        <w:t xml:space="preserve">«Основи зовнішньоекономічної діяльності». Навчальний посібник. /  В.М. Лич, Б.Е. </w:t>
      </w:r>
      <w:proofErr w:type="spellStart"/>
      <w:r w:rsidRPr="00AE72DC">
        <w:t>Головаш</w:t>
      </w:r>
      <w:proofErr w:type="spellEnd"/>
      <w:r w:rsidRPr="00AE72DC">
        <w:t>,  та інші. –  Видавництво КНУБА. К.: – 2010. – 40 с.</w:t>
      </w:r>
    </w:p>
    <w:p w:rsidR="00AE72DC" w:rsidRPr="00AE72DC" w:rsidRDefault="00AE72DC" w:rsidP="00AE72DC">
      <w:pPr>
        <w:pStyle w:val="a0"/>
        <w:numPr>
          <w:ilvl w:val="0"/>
          <w:numId w:val="11"/>
        </w:numPr>
      </w:pPr>
      <w:proofErr w:type="spellStart"/>
      <w:r w:rsidRPr="00AE72DC">
        <w:t>Садаклієва</w:t>
      </w:r>
      <w:proofErr w:type="spellEnd"/>
      <w:r w:rsidRPr="00AE72DC">
        <w:t xml:space="preserve"> Е.В., </w:t>
      </w:r>
      <w:proofErr w:type="spellStart"/>
      <w:r w:rsidRPr="00AE72DC">
        <w:t>Мамітов</w:t>
      </w:r>
      <w:proofErr w:type="spellEnd"/>
      <w:r w:rsidRPr="00AE72DC">
        <w:t xml:space="preserve"> О.В., </w:t>
      </w:r>
      <w:proofErr w:type="spellStart"/>
      <w:r w:rsidRPr="00AE72DC">
        <w:t>Кузнець</w:t>
      </w:r>
      <w:proofErr w:type="spellEnd"/>
      <w:r w:rsidRPr="00AE72DC">
        <w:t xml:space="preserve"> Л.Ф. Сучасні засади фінансово-економічної безпеки у сфері інтелектуальної власності. / Е.В. </w:t>
      </w:r>
      <w:proofErr w:type="spellStart"/>
      <w:r w:rsidRPr="00AE72DC">
        <w:t>Садаклієва</w:t>
      </w:r>
      <w:proofErr w:type="spellEnd"/>
      <w:r w:rsidRPr="00AE72DC">
        <w:t xml:space="preserve">, О.В. </w:t>
      </w:r>
      <w:proofErr w:type="spellStart"/>
      <w:r w:rsidRPr="00AE72DC">
        <w:t>Мамітов</w:t>
      </w:r>
      <w:proofErr w:type="spellEnd"/>
      <w:r w:rsidRPr="00AE72DC">
        <w:t xml:space="preserve">, Л.Ф. </w:t>
      </w:r>
      <w:proofErr w:type="spellStart"/>
      <w:r w:rsidRPr="00AE72DC">
        <w:t>Кузнець</w:t>
      </w:r>
      <w:proofErr w:type="spellEnd"/>
      <w:r w:rsidRPr="00AE72DC">
        <w:t xml:space="preserve">  – Рівне, Міжрегіональна академія з проблем безпеки життєдіяльності, 2012. – 112 с.</w:t>
      </w:r>
    </w:p>
    <w:p w:rsidR="00AE72DC" w:rsidRPr="00AE72DC" w:rsidRDefault="00AE72DC" w:rsidP="00AE72DC">
      <w:pPr>
        <w:pStyle w:val="a0"/>
        <w:numPr>
          <w:ilvl w:val="0"/>
          <w:numId w:val="11"/>
        </w:numPr>
        <w:rPr>
          <w:b/>
        </w:rPr>
      </w:pPr>
      <w:proofErr w:type="spellStart"/>
      <w:r w:rsidRPr="00AE72DC">
        <w:t>Чухно</w:t>
      </w:r>
      <w:proofErr w:type="spellEnd"/>
      <w:r w:rsidRPr="00AE72DC">
        <w:t xml:space="preserve"> А.А., Юхименко П.І., Леоненко П.М. Сучасні економічні теорії: Підручник / За ред. А.А. </w:t>
      </w:r>
      <w:proofErr w:type="spellStart"/>
      <w:r w:rsidRPr="00AE72DC">
        <w:t>Чухна</w:t>
      </w:r>
      <w:proofErr w:type="spellEnd"/>
      <w:r w:rsidRPr="00AE72DC">
        <w:t>. – К.: Знання, 2007. – 878 с.</w:t>
      </w:r>
    </w:p>
    <w:p w:rsidR="00A72FB7" w:rsidRPr="00A72FB7" w:rsidRDefault="00A72FB7" w:rsidP="00A72FB7"/>
    <w:p w:rsidR="00A72FB7" w:rsidRPr="00A72FB7" w:rsidRDefault="00A72FB7" w:rsidP="00A72FB7">
      <w:bookmarkStart w:id="0" w:name="_GoBack"/>
      <w:bookmarkEnd w:id="0"/>
    </w:p>
    <w:p w:rsidR="000A39CE" w:rsidRPr="00463588" w:rsidRDefault="000A39CE" w:rsidP="002B73AC">
      <w:pPr>
        <w:pStyle w:val="2"/>
      </w:pPr>
      <w:r w:rsidRPr="00463588">
        <w:t>Інтернет-ресурси</w:t>
      </w:r>
    </w:p>
    <w:p w:rsidR="00C84C73" w:rsidRPr="00C84C73" w:rsidRDefault="00C84C73" w:rsidP="00C84C73">
      <w:pPr>
        <w:rPr>
          <w:lang w:val="uk-UA"/>
        </w:rPr>
      </w:pPr>
      <w:r w:rsidRPr="00C84C73">
        <w:rPr>
          <w:lang w:val="uk-UA"/>
        </w:rPr>
        <w:t>Сервер Верховної Ради. Містить базу даних по законодавству України, законопроекти, новини українського парламенту. – http://www.r</w:t>
      </w:r>
      <w:r w:rsidR="00A72FB7">
        <w:rPr>
          <w:lang w:val="uk-UA"/>
        </w:rPr>
        <w:t>ada.gov.ua</w:t>
      </w:r>
    </w:p>
    <w:p w:rsidR="00C84C73" w:rsidRPr="00C84C73" w:rsidRDefault="00C84C73" w:rsidP="00C84C73">
      <w:pPr>
        <w:rPr>
          <w:lang w:val="uk-UA"/>
        </w:rPr>
      </w:pPr>
      <w:r w:rsidRPr="00C84C73">
        <w:rPr>
          <w:lang w:val="uk-UA"/>
        </w:rPr>
        <w:t>Кабінет міністрів України. Інформація про уряд України, органи влади, новини. –</w:t>
      </w:r>
      <w:r w:rsidR="00A72FB7">
        <w:rPr>
          <w:lang w:val="uk-UA"/>
        </w:rPr>
        <w:t xml:space="preserve"> http://www.kmu.gov.ua</w:t>
      </w:r>
    </w:p>
    <w:p w:rsidR="00C84C73" w:rsidRPr="00C84C73" w:rsidRDefault="00C84C73" w:rsidP="00C84C73">
      <w:pPr>
        <w:rPr>
          <w:lang w:val="uk-UA"/>
        </w:rPr>
      </w:pPr>
      <w:r w:rsidRPr="00C84C73">
        <w:rPr>
          <w:lang w:val="uk-UA"/>
        </w:rPr>
        <w:t>Офіційна Інтернет-сторінка Міністерство розвитку економіки, торгівлі та сільського господарства України. [Електронний ресурс]. – Режим д</w:t>
      </w:r>
      <w:r w:rsidR="00A72FB7">
        <w:rPr>
          <w:lang w:val="uk-UA"/>
        </w:rPr>
        <w:t>оступу: http:www.me.gov.ua</w:t>
      </w:r>
    </w:p>
    <w:p w:rsidR="00C84C73" w:rsidRPr="00C84C73" w:rsidRDefault="00C84C73" w:rsidP="00C84C73">
      <w:pPr>
        <w:rPr>
          <w:lang w:val="uk-UA"/>
        </w:rPr>
      </w:pPr>
      <w:r w:rsidRPr="00C84C73">
        <w:rPr>
          <w:lang w:val="uk-UA"/>
        </w:rPr>
        <w:t>Міністерства закордонних справ У</w:t>
      </w:r>
      <w:r w:rsidR="00A72FB7">
        <w:rPr>
          <w:lang w:val="uk-UA"/>
        </w:rPr>
        <w:t>країни – http://www.mfa.gov.ua</w:t>
      </w:r>
    </w:p>
    <w:p w:rsidR="00C84C73" w:rsidRPr="00C84C73" w:rsidRDefault="00C84C73" w:rsidP="00C84C73">
      <w:pPr>
        <w:rPr>
          <w:lang w:val="uk-UA"/>
        </w:rPr>
      </w:pPr>
      <w:r w:rsidRPr="00C84C73">
        <w:rPr>
          <w:lang w:val="uk-UA"/>
        </w:rPr>
        <w:t>О</w:t>
      </w:r>
      <w:r w:rsidR="00A72FB7">
        <w:rPr>
          <w:lang w:val="uk-UA"/>
        </w:rPr>
        <w:t>ОН в Україні. –  www.un.kiev.ua</w:t>
      </w:r>
    </w:p>
    <w:p w:rsidR="00C84C73" w:rsidRPr="00C84C73" w:rsidRDefault="00C84C73" w:rsidP="00C84C73">
      <w:pPr>
        <w:rPr>
          <w:lang w:val="uk-UA"/>
        </w:rPr>
      </w:pPr>
      <w:r w:rsidRPr="00C84C73">
        <w:rPr>
          <w:lang w:val="uk-UA"/>
        </w:rPr>
        <w:t>Статистична база [Електронний ресурс] // Державний комітет статистики України.  – Ре</w:t>
      </w:r>
      <w:r w:rsidR="00A72FB7">
        <w:rPr>
          <w:lang w:val="uk-UA"/>
        </w:rPr>
        <w:t>жим доступу: www.ukrstat.gov.ua</w:t>
      </w:r>
    </w:p>
    <w:p w:rsidR="00C84C73" w:rsidRPr="00C84C73" w:rsidRDefault="00C84C73" w:rsidP="00C84C73">
      <w:pPr>
        <w:rPr>
          <w:lang w:val="uk-UA"/>
        </w:rPr>
      </w:pPr>
      <w:r w:rsidRPr="00C84C73">
        <w:rPr>
          <w:lang w:val="uk-UA"/>
        </w:rPr>
        <w:t xml:space="preserve">Аналітичні матеріали, публікації [Електронний ресурс] // Український центр економічних і політичних досліджень ім. А.В. Разумкова.  – </w:t>
      </w:r>
      <w:r w:rsidR="00A72FB7">
        <w:rPr>
          <w:lang w:val="uk-UA"/>
        </w:rPr>
        <w:t>Режим доступу: www.uceps.com.ua</w:t>
      </w:r>
    </w:p>
    <w:p w:rsidR="00C84C73" w:rsidRPr="00C84C73" w:rsidRDefault="00C84C73" w:rsidP="00C84C73">
      <w:pPr>
        <w:rPr>
          <w:lang w:val="uk-UA"/>
        </w:rPr>
      </w:pPr>
      <w:r w:rsidRPr="00C84C73">
        <w:rPr>
          <w:lang w:val="uk-UA"/>
        </w:rPr>
        <w:t>Підручники, посібники, статті [Електронний ресурс] // Економіко-правова бібліотека.  – Режим доступу:</w:t>
      </w:r>
      <w:r w:rsidR="00A72FB7">
        <w:rPr>
          <w:lang w:val="uk-UA"/>
        </w:rPr>
        <w:t xml:space="preserve"> www.vuzlib.net</w:t>
      </w:r>
    </w:p>
    <w:p w:rsidR="000A39CE" w:rsidRPr="0005333E" w:rsidRDefault="00C84C73" w:rsidP="00C84C73">
      <w:pPr>
        <w:rPr>
          <w:lang w:val="uk-UA"/>
        </w:rPr>
      </w:pPr>
      <w:r w:rsidRPr="00C84C73">
        <w:rPr>
          <w:lang w:val="uk-UA"/>
        </w:rPr>
        <w:t>Національна бібліотека України ім. В.І. Вернадс</w:t>
      </w:r>
      <w:r w:rsidR="00A72FB7">
        <w:rPr>
          <w:lang w:val="uk-UA"/>
        </w:rPr>
        <w:t>ького. - http://www.nbuv.gov.ua</w:t>
      </w:r>
    </w:p>
    <w:sectPr w:rsidR="000A39CE" w:rsidRPr="0005333E" w:rsidSect="00A50B2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91" w:rsidRDefault="00197491" w:rsidP="00EE0B34">
      <w:pPr>
        <w:spacing w:after="0" w:line="240" w:lineRule="auto"/>
      </w:pPr>
      <w:r>
        <w:separator/>
      </w:r>
    </w:p>
  </w:endnote>
  <w:endnote w:type="continuationSeparator" w:id="0">
    <w:p w:rsidR="00197491" w:rsidRDefault="00197491"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24" w:rsidRPr="00D42D80" w:rsidRDefault="00B85424" w:rsidP="00D42D80">
    <w:pPr>
      <w:pStyle w:val="a8"/>
      <w:pBdr>
        <w:top w:val="single" w:sz="4" w:space="1" w:color="auto"/>
      </w:pBdr>
      <w:jc w:val="both"/>
      <w:rPr>
        <w:rStyle w:val="af7"/>
        <w:lang w:val="uk-UA"/>
      </w:rPr>
    </w:pPr>
    <w:r w:rsidRPr="00D42D80">
      <w:rPr>
        <w:rStyle w:val="af7"/>
        <w:lang w:val="uk-UA"/>
      </w:rPr>
      <w:t xml:space="preserve">Робоча програма </w:t>
    </w:r>
    <w:r>
      <w:rPr>
        <w:rStyle w:val="af7"/>
        <w:lang w:val="uk-UA"/>
      </w:rPr>
      <w:t>навчальної дисципліни</w:t>
    </w:r>
    <w:r>
      <w:rPr>
        <w:rStyle w:val="af7"/>
        <w:lang w:val="uk-UA"/>
      </w:rPr>
      <w:tab/>
    </w:r>
    <w:r>
      <w:rPr>
        <w:rStyle w:val="af7"/>
        <w:lang w:val="uk-UA"/>
      </w:rPr>
      <w:tab/>
    </w:r>
    <w:proofErr w:type="spellStart"/>
    <w:r w:rsidRPr="00D42D80">
      <w:rPr>
        <w:rStyle w:val="af7"/>
        <w:lang w:val="uk-UA"/>
      </w:rPr>
      <w:t>Стор</w:t>
    </w:r>
    <w:proofErr w:type="spellEnd"/>
    <w:r w:rsidRPr="00D42D80">
      <w:rPr>
        <w:rStyle w:val="af7"/>
        <w:lang w:val="uk-UA"/>
      </w:rPr>
      <w:t xml:space="preserve">. </w:t>
    </w:r>
    <w:r w:rsidRPr="00D42D80">
      <w:rPr>
        <w:rStyle w:val="af7"/>
        <w:lang w:val="uk-UA"/>
      </w:rPr>
      <w:fldChar w:fldCharType="begin"/>
    </w:r>
    <w:r w:rsidRPr="00D42D80">
      <w:rPr>
        <w:rStyle w:val="af7"/>
        <w:lang w:val="uk-UA"/>
      </w:rPr>
      <w:instrText>PAGE  \* Arabic  \* MERGEFORMAT</w:instrText>
    </w:r>
    <w:r w:rsidRPr="00D42D80">
      <w:rPr>
        <w:rStyle w:val="af7"/>
        <w:lang w:val="uk-UA"/>
      </w:rPr>
      <w:fldChar w:fldCharType="separate"/>
    </w:r>
    <w:r w:rsidR="00A72FB7">
      <w:rPr>
        <w:rStyle w:val="af7"/>
        <w:noProof/>
        <w:lang w:val="uk-UA"/>
      </w:rPr>
      <w:t>24</w:t>
    </w:r>
    <w:r w:rsidRPr="00D42D80">
      <w:rPr>
        <w:rStyle w:val="af7"/>
        <w:lang w:val="uk-UA"/>
      </w:rPr>
      <w:fldChar w:fldCharType="end"/>
    </w:r>
    <w:r w:rsidRPr="00D42D80">
      <w:rPr>
        <w:rStyle w:val="af7"/>
        <w:lang w:val="uk-UA"/>
      </w:rPr>
      <w:t xml:space="preserve"> з </w:t>
    </w:r>
    <w:r w:rsidRPr="00D42D80">
      <w:rPr>
        <w:rStyle w:val="af7"/>
        <w:lang w:val="uk-UA"/>
      </w:rPr>
      <w:fldChar w:fldCharType="begin"/>
    </w:r>
    <w:r w:rsidRPr="00D42D80">
      <w:rPr>
        <w:rStyle w:val="af7"/>
        <w:lang w:val="uk-UA"/>
      </w:rPr>
      <w:instrText>NUMPAGES  \* Arabic  \* MERGEFORMAT</w:instrText>
    </w:r>
    <w:r w:rsidRPr="00D42D80">
      <w:rPr>
        <w:rStyle w:val="af7"/>
        <w:lang w:val="uk-UA"/>
      </w:rPr>
      <w:fldChar w:fldCharType="separate"/>
    </w:r>
    <w:r w:rsidR="00A72FB7">
      <w:rPr>
        <w:rStyle w:val="af7"/>
        <w:noProof/>
        <w:lang w:val="uk-UA"/>
      </w:rPr>
      <w:t>24</w:t>
    </w:r>
    <w:r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24" w:rsidRPr="00812FC6" w:rsidRDefault="00B85424"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91" w:rsidRDefault="00197491" w:rsidP="00EE0B34">
      <w:pPr>
        <w:spacing w:after="0" w:line="240" w:lineRule="auto"/>
      </w:pPr>
      <w:r>
        <w:separator/>
      </w:r>
    </w:p>
  </w:footnote>
  <w:footnote w:type="continuationSeparator" w:id="0">
    <w:p w:rsidR="00197491" w:rsidRDefault="00197491"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24" w:rsidRPr="00812FC6" w:rsidRDefault="00B85424"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B85424" w:rsidTr="00A95A23">
      <w:tc>
        <w:tcPr>
          <w:tcW w:w="3515" w:type="dxa"/>
          <w:vAlign w:val="center"/>
        </w:tcPr>
        <w:p w:rsidR="00B85424" w:rsidRDefault="00B85424"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B85424" w:rsidRDefault="00B85424" w:rsidP="00572D04">
          <w:pPr>
            <w:pBdr>
              <w:left w:val="single" w:sz="36" w:space="12" w:color="auto"/>
            </w:pBdr>
            <w:spacing w:before="120" w:after="120"/>
          </w:pPr>
          <w:r w:rsidRPr="00EE0B34">
            <w:rPr>
              <w:rStyle w:val="a5"/>
            </w:rPr>
            <w:t xml:space="preserve">Кафедра </w:t>
          </w:r>
          <w:r w:rsidRPr="00572D04">
            <w:rPr>
              <w:rStyle w:val="a5"/>
            </w:rPr>
            <w:t>прав людини, міжнародного та європейського права</w:t>
          </w:r>
        </w:p>
      </w:tc>
    </w:tr>
  </w:tbl>
  <w:p w:rsidR="00B85424" w:rsidRDefault="00B854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54EBB"/>
    <w:multiLevelType w:val="hybridMultilevel"/>
    <w:tmpl w:val="4B8C8E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16"/>
    <w:rsid w:val="00013936"/>
    <w:rsid w:val="00017FB1"/>
    <w:rsid w:val="00043AFE"/>
    <w:rsid w:val="0005333E"/>
    <w:rsid w:val="00066E8A"/>
    <w:rsid w:val="000A39CE"/>
    <w:rsid w:val="000C413C"/>
    <w:rsid w:val="000C731B"/>
    <w:rsid w:val="00107FC8"/>
    <w:rsid w:val="001327BE"/>
    <w:rsid w:val="00146445"/>
    <w:rsid w:val="00154452"/>
    <w:rsid w:val="00167839"/>
    <w:rsid w:val="00184729"/>
    <w:rsid w:val="00197491"/>
    <w:rsid w:val="001B28D4"/>
    <w:rsid w:val="001D12DB"/>
    <w:rsid w:val="001E376E"/>
    <w:rsid w:val="002139BC"/>
    <w:rsid w:val="00215567"/>
    <w:rsid w:val="0022220E"/>
    <w:rsid w:val="00226A91"/>
    <w:rsid w:val="00245EA9"/>
    <w:rsid w:val="0026234D"/>
    <w:rsid w:val="00275ABC"/>
    <w:rsid w:val="002827C2"/>
    <w:rsid w:val="00286E1B"/>
    <w:rsid w:val="002903EC"/>
    <w:rsid w:val="002A40DD"/>
    <w:rsid w:val="002B2C45"/>
    <w:rsid w:val="002B73AC"/>
    <w:rsid w:val="002C525D"/>
    <w:rsid w:val="002D45A0"/>
    <w:rsid w:val="002D7300"/>
    <w:rsid w:val="00314C4C"/>
    <w:rsid w:val="00331381"/>
    <w:rsid w:val="00357C95"/>
    <w:rsid w:val="003D16F9"/>
    <w:rsid w:val="003E0E1E"/>
    <w:rsid w:val="003F0460"/>
    <w:rsid w:val="0041127C"/>
    <w:rsid w:val="004134CA"/>
    <w:rsid w:val="004646CD"/>
    <w:rsid w:val="004A7CB8"/>
    <w:rsid w:val="004D752A"/>
    <w:rsid w:val="004E40C0"/>
    <w:rsid w:val="004E5695"/>
    <w:rsid w:val="004F087F"/>
    <w:rsid w:val="004F74C4"/>
    <w:rsid w:val="005021B0"/>
    <w:rsid w:val="00536C64"/>
    <w:rsid w:val="00537935"/>
    <w:rsid w:val="0057029D"/>
    <w:rsid w:val="00572D04"/>
    <w:rsid w:val="005C12EC"/>
    <w:rsid w:val="00611679"/>
    <w:rsid w:val="0068514A"/>
    <w:rsid w:val="00695E51"/>
    <w:rsid w:val="006A0C47"/>
    <w:rsid w:val="006F5035"/>
    <w:rsid w:val="00705496"/>
    <w:rsid w:val="00735520"/>
    <w:rsid w:val="00741E77"/>
    <w:rsid w:val="007475C8"/>
    <w:rsid w:val="007B1F8E"/>
    <w:rsid w:val="007B7473"/>
    <w:rsid w:val="00812FC6"/>
    <w:rsid w:val="0083384C"/>
    <w:rsid w:val="00844515"/>
    <w:rsid w:val="008B4C11"/>
    <w:rsid w:val="008B704C"/>
    <w:rsid w:val="008B75B2"/>
    <w:rsid w:val="008C3B57"/>
    <w:rsid w:val="008F72C1"/>
    <w:rsid w:val="00905111"/>
    <w:rsid w:val="00906E90"/>
    <w:rsid w:val="00911455"/>
    <w:rsid w:val="0091476D"/>
    <w:rsid w:val="009225A0"/>
    <w:rsid w:val="00973D82"/>
    <w:rsid w:val="00977146"/>
    <w:rsid w:val="009A2516"/>
    <w:rsid w:val="009C0EDD"/>
    <w:rsid w:val="009D1FB2"/>
    <w:rsid w:val="009E27A0"/>
    <w:rsid w:val="009E629E"/>
    <w:rsid w:val="00A02BBA"/>
    <w:rsid w:val="00A21F78"/>
    <w:rsid w:val="00A32A84"/>
    <w:rsid w:val="00A33E7D"/>
    <w:rsid w:val="00A347A9"/>
    <w:rsid w:val="00A46323"/>
    <w:rsid w:val="00A50B22"/>
    <w:rsid w:val="00A52C13"/>
    <w:rsid w:val="00A72FB7"/>
    <w:rsid w:val="00A72FE1"/>
    <w:rsid w:val="00A826C9"/>
    <w:rsid w:val="00A95A23"/>
    <w:rsid w:val="00A97370"/>
    <w:rsid w:val="00AA3969"/>
    <w:rsid w:val="00AA7FAC"/>
    <w:rsid w:val="00AB2391"/>
    <w:rsid w:val="00AD1169"/>
    <w:rsid w:val="00AD1F1F"/>
    <w:rsid w:val="00AD6949"/>
    <w:rsid w:val="00AE4CB2"/>
    <w:rsid w:val="00AE72DC"/>
    <w:rsid w:val="00AF4344"/>
    <w:rsid w:val="00AF48B8"/>
    <w:rsid w:val="00B015C2"/>
    <w:rsid w:val="00B2339A"/>
    <w:rsid w:val="00B24C30"/>
    <w:rsid w:val="00B54B73"/>
    <w:rsid w:val="00B60398"/>
    <w:rsid w:val="00B64145"/>
    <w:rsid w:val="00B82975"/>
    <w:rsid w:val="00B85424"/>
    <w:rsid w:val="00BA2326"/>
    <w:rsid w:val="00BD1AB6"/>
    <w:rsid w:val="00BF4843"/>
    <w:rsid w:val="00C2246B"/>
    <w:rsid w:val="00C2633E"/>
    <w:rsid w:val="00C30537"/>
    <w:rsid w:val="00C52964"/>
    <w:rsid w:val="00C706E3"/>
    <w:rsid w:val="00C70FBC"/>
    <w:rsid w:val="00C75D31"/>
    <w:rsid w:val="00C76C4A"/>
    <w:rsid w:val="00C84C73"/>
    <w:rsid w:val="00CB5923"/>
    <w:rsid w:val="00CD165D"/>
    <w:rsid w:val="00D13299"/>
    <w:rsid w:val="00D22F8B"/>
    <w:rsid w:val="00D42D80"/>
    <w:rsid w:val="00D952B7"/>
    <w:rsid w:val="00D97BF7"/>
    <w:rsid w:val="00DA62A0"/>
    <w:rsid w:val="00DC6113"/>
    <w:rsid w:val="00DD1DFF"/>
    <w:rsid w:val="00DE535E"/>
    <w:rsid w:val="00DF603C"/>
    <w:rsid w:val="00E1163F"/>
    <w:rsid w:val="00E16D94"/>
    <w:rsid w:val="00E40268"/>
    <w:rsid w:val="00E44467"/>
    <w:rsid w:val="00E548A2"/>
    <w:rsid w:val="00E55B25"/>
    <w:rsid w:val="00E64DEC"/>
    <w:rsid w:val="00E76256"/>
    <w:rsid w:val="00E86477"/>
    <w:rsid w:val="00E918F5"/>
    <w:rsid w:val="00E95B05"/>
    <w:rsid w:val="00EA472C"/>
    <w:rsid w:val="00EA5297"/>
    <w:rsid w:val="00EA78CA"/>
    <w:rsid w:val="00EB2197"/>
    <w:rsid w:val="00ED6AE3"/>
    <w:rsid w:val="00EE0B34"/>
    <w:rsid w:val="00EE32ED"/>
    <w:rsid w:val="00F03B1B"/>
    <w:rsid w:val="00F133F3"/>
    <w:rsid w:val="00F15F11"/>
    <w:rsid w:val="00F31632"/>
    <w:rsid w:val="00F453C0"/>
    <w:rsid w:val="00F62435"/>
    <w:rsid w:val="00F665C3"/>
    <w:rsid w:val="00F72469"/>
    <w:rsid w:val="00FB0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C358A"/>
  <w15:chartTrackingRefBased/>
  <w15:docId w15:val="{B6B87D56-8DDF-4A99-9A14-34E5D0D2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iPriority w:val="9"/>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uiPriority w:val="9"/>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3"/>
      </w:numPr>
      <w:spacing w:after="120"/>
      <w:ind w:left="714" w:hanging="357"/>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9C0EDD"/>
    <w:rPr>
      <w:iCs/>
      <w:sz w:val="28"/>
      <w:szCs w:val="28"/>
    </w:rPr>
  </w:style>
  <w:style w:type="character" w:styleId="af7">
    <w:name w:val="Subtle Reference"/>
    <w:basedOn w:val="a2"/>
    <w:uiPriority w:val="31"/>
    <w:qFormat/>
    <w:rsid w:val="00812FC6"/>
    <w:rPr>
      <w:smallCaps/>
      <w:color w:val="5A5A5A" w:themeColor="text1" w:themeTint="A5"/>
    </w:rPr>
  </w:style>
  <w:style w:type="paragraph" w:styleId="af8">
    <w:name w:val="Body Text"/>
    <w:basedOn w:val="a1"/>
    <w:link w:val="af9"/>
    <w:rsid w:val="000A39CE"/>
    <w:pPr>
      <w:widowControl w:val="0"/>
      <w:spacing w:before="163" w:after="0" w:line="240" w:lineRule="auto"/>
      <w:ind w:left="836" w:hanging="360"/>
    </w:pPr>
    <w:rPr>
      <w:rFonts w:ascii="Times New Roman" w:eastAsia="Calibri" w:hAnsi="Times New Roman" w:cs="Times New Roman"/>
      <w:sz w:val="28"/>
      <w:szCs w:val="28"/>
      <w:lang w:val="en-US" w:eastAsia="en-US"/>
    </w:rPr>
  </w:style>
  <w:style w:type="character" w:customStyle="1" w:styleId="af9">
    <w:name w:val="Основной текст Знак"/>
    <w:basedOn w:val="a2"/>
    <w:link w:val="af8"/>
    <w:rsid w:val="000A39CE"/>
    <w:rPr>
      <w:rFonts w:ascii="Times New Roman" w:eastAsia="Calibri"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academy/syll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Programme.dotx</Template>
  <TotalTime>41</TotalTime>
  <Pages>24</Pages>
  <Words>26645</Words>
  <Characters>15189</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4</cp:revision>
  <dcterms:created xsi:type="dcterms:W3CDTF">2020-03-06T22:02:00Z</dcterms:created>
  <dcterms:modified xsi:type="dcterms:W3CDTF">2020-03-06T22:49:00Z</dcterms:modified>
</cp:coreProperties>
</file>