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5" w:rsidRDefault="00E95B05">
      <w:pPr>
        <w:rPr>
          <w:rStyle w:val="a5"/>
          <w:lang w:val="uk-UA"/>
        </w:rPr>
      </w:pPr>
    </w:p>
    <w:p w:rsidR="00611679" w:rsidRDefault="00611679">
      <w:pPr>
        <w:rPr>
          <w:rStyle w:val="a5"/>
          <w:lang w:val="uk-UA"/>
        </w:rPr>
      </w:pPr>
    </w:p>
    <w:p w:rsidR="00611679" w:rsidRDefault="00982AA5" w:rsidP="00EE32ED">
      <w:pPr>
        <w:pStyle w:val="ab"/>
        <w:rPr>
          <w:rStyle w:val="a5"/>
          <w:rFonts w:cstheme="majorBidi"/>
          <w:iCs w:val="0"/>
          <w:sz w:val="56"/>
          <w:szCs w:val="56"/>
        </w:rPr>
      </w:pPr>
      <w:r w:rsidRPr="00982AA5">
        <w:rPr>
          <w:rStyle w:val="a5"/>
          <w:rFonts w:cstheme="majorBidi"/>
          <w:iCs w:val="0"/>
          <w:sz w:val="56"/>
          <w:szCs w:val="56"/>
        </w:rPr>
        <w:t>Право міжнародних договорів</w:t>
      </w:r>
    </w:p>
    <w:p w:rsidR="00EE32ED" w:rsidRDefault="00EE32ED" w:rsidP="00EE32ED">
      <w:pPr>
        <w:pStyle w:val="ac"/>
        <w:rPr>
          <w:sz w:val="32"/>
          <w:szCs w:val="32"/>
          <w:lang w:val="uk-UA"/>
        </w:rPr>
      </w:pPr>
      <w:r w:rsidRPr="00AD1F1F">
        <w:rPr>
          <w:sz w:val="32"/>
          <w:szCs w:val="32"/>
          <w:lang w:val="uk-UA"/>
        </w:rPr>
        <w:t>Робоча програма навчальної дисципліни</w:t>
      </w:r>
    </w:p>
    <w:tbl>
      <w:tblPr>
        <w:tblStyle w:val="aa"/>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939"/>
      </w:tblGrid>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Галузь знань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29 Міжнародні відносини</w:t>
            </w:r>
          </w:p>
        </w:tc>
      </w:tr>
      <w:tr w:rsidR="002D7300" w:rsidTr="00E548A2">
        <w:tc>
          <w:tcPr>
            <w:tcW w:w="2494" w:type="dxa"/>
          </w:tcPr>
          <w:p w:rsidR="002D7300" w:rsidRPr="00695E51" w:rsidRDefault="002D7300" w:rsidP="00A46323">
            <w:pPr>
              <w:jc w:val="right"/>
              <w:rPr>
                <w:rFonts w:asciiTheme="majorHAnsi" w:hAnsiTheme="majorHAnsi" w:cstheme="majorHAnsi"/>
                <w:lang w:val="uk-UA"/>
              </w:rPr>
            </w:pPr>
          </w:p>
        </w:tc>
        <w:tc>
          <w:tcPr>
            <w:tcW w:w="6939" w:type="dxa"/>
          </w:tcPr>
          <w:p w:rsidR="002D7300" w:rsidRPr="00695E51" w:rsidRDefault="002D7300" w:rsidP="00DA62A0">
            <w:pPr>
              <w:rPr>
                <w:b/>
                <w:lang w:val="uk-UA"/>
              </w:rPr>
            </w:pPr>
          </w:p>
        </w:tc>
      </w:tr>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Спеціальність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081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082/293 Міжнародне право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p>
        </w:tc>
      </w:tr>
      <w:tr w:rsidR="00DA62A0" w:rsidTr="00E548A2">
        <w:tc>
          <w:tcPr>
            <w:tcW w:w="2494" w:type="dxa"/>
          </w:tcPr>
          <w:p w:rsidR="00DA62A0" w:rsidRPr="00695E51" w:rsidRDefault="00A46323" w:rsidP="00A46323">
            <w:pPr>
              <w:jc w:val="right"/>
              <w:rPr>
                <w:rFonts w:asciiTheme="majorHAnsi" w:hAnsiTheme="majorHAnsi" w:cstheme="majorHAnsi"/>
                <w:lang w:val="uk-UA"/>
              </w:rPr>
            </w:pPr>
            <w:r w:rsidRPr="00695E51">
              <w:rPr>
                <w:rFonts w:asciiTheme="majorHAnsi" w:hAnsiTheme="majorHAnsi" w:cstheme="majorHAnsi"/>
                <w:lang w:val="uk-UA"/>
              </w:rPr>
              <w:t>Ступінь вищої освіти</w:t>
            </w:r>
            <w:r w:rsidR="00A02BBA" w:rsidRPr="00695E51">
              <w:rPr>
                <w:rFonts w:asciiTheme="majorHAnsi" w:hAnsiTheme="majorHAnsi" w:cstheme="majorHAnsi"/>
                <w:lang w:val="uk-UA"/>
              </w:rPr>
              <w:t>:</w:t>
            </w:r>
          </w:p>
        </w:tc>
        <w:tc>
          <w:tcPr>
            <w:tcW w:w="6939" w:type="dxa"/>
          </w:tcPr>
          <w:p w:rsidR="00DA62A0" w:rsidRPr="00695E51" w:rsidRDefault="00E76256" w:rsidP="00DA62A0">
            <w:pPr>
              <w:rPr>
                <w:b/>
                <w:lang w:val="uk-UA"/>
              </w:rPr>
            </w:pPr>
            <w:r w:rsidRPr="00695E51">
              <w:rPr>
                <w:b/>
                <w:lang w:val="uk-UA"/>
              </w:rPr>
              <w:t>Б</w:t>
            </w:r>
            <w:r w:rsidR="00A46323" w:rsidRPr="00695E51">
              <w:rPr>
                <w:b/>
                <w:lang w:val="uk-UA"/>
              </w:rPr>
              <w:t>акалавр</w:t>
            </w:r>
          </w:p>
        </w:tc>
      </w:tr>
      <w:tr w:rsidR="00C2246B" w:rsidTr="00E548A2">
        <w:tc>
          <w:tcPr>
            <w:tcW w:w="2494" w:type="dxa"/>
          </w:tcPr>
          <w:p w:rsidR="00C2246B" w:rsidRDefault="00C2246B" w:rsidP="00A46323">
            <w:pPr>
              <w:jc w:val="right"/>
              <w:rPr>
                <w:rFonts w:asciiTheme="majorHAnsi" w:hAnsiTheme="majorHAnsi" w:cstheme="majorHAnsi"/>
                <w:lang w:val="uk-UA"/>
              </w:rPr>
            </w:pPr>
          </w:p>
        </w:tc>
        <w:tc>
          <w:tcPr>
            <w:tcW w:w="6939" w:type="dxa"/>
          </w:tcPr>
          <w:p w:rsidR="00C2246B" w:rsidRDefault="00C2246B" w:rsidP="00DA62A0">
            <w:pPr>
              <w:rPr>
                <w:b/>
                <w:lang w:val="uk-UA"/>
              </w:rPr>
            </w:pPr>
          </w:p>
        </w:tc>
      </w:tr>
      <w:tr w:rsidR="00DA62A0" w:rsidTr="00E548A2">
        <w:tc>
          <w:tcPr>
            <w:tcW w:w="2494" w:type="dxa"/>
          </w:tcPr>
          <w:p w:rsidR="00DA62A0" w:rsidRPr="00695E51" w:rsidRDefault="00154452" w:rsidP="00A46323">
            <w:pPr>
              <w:jc w:val="right"/>
              <w:rPr>
                <w:rFonts w:asciiTheme="majorHAnsi" w:hAnsiTheme="majorHAnsi" w:cstheme="majorHAnsi"/>
                <w:lang w:val="uk-UA"/>
              </w:rPr>
            </w:pPr>
            <w:r>
              <w:rPr>
                <w:rFonts w:asciiTheme="majorHAnsi" w:hAnsiTheme="majorHAnsi" w:cstheme="majorHAnsi"/>
                <w:lang w:val="uk-UA"/>
              </w:rPr>
              <w:t>Статус дисципліни:</w:t>
            </w:r>
          </w:p>
        </w:tc>
        <w:tc>
          <w:tcPr>
            <w:tcW w:w="6939" w:type="dxa"/>
          </w:tcPr>
          <w:p w:rsidR="00DA62A0" w:rsidRPr="00695E51" w:rsidRDefault="00154452" w:rsidP="00DA62A0">
            <w:pPr>
              <w:rPr>
                <w:b/>
                <w:lang w:val="uk-UA"/>
              </w:rPr>
            </w:pPr>
            <w:r>
              <w:rPr>
                <w:b/>
                <w:lang w:val="uk-UA"/>
              </w:rPr>
              <w:t>Вибіркова</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Рік підготовки:</w:t>
            </w:r>
          </w:p>
        </w:tc>
        <w:tc>
          <w:tcPr>
            <w:tcW w:w="6939" w:type="dxa"/>
          </w:tcPr>
          <w:p w:rsidR="00A02BBA" w:rsidRPr="00695E51" w:rsidRDefault="00A02BBA" w:rsidP="00DA62A0">
            <w:pPr>
              <w:rPr>
                <w:b/>
                <w:lang w:val="uk-UA"/>
              </w:rPr>
            </w:pPr>
            <w:r w:rsidRPr="00695E51">
              <w:rPr>
                <w:b/>
                <w:lang w:val="uk-UA"/>
              </w:rPr>
              <w:t>2</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Семестр</w:t>
            </w:r>
            <w:r w:rsidR="00154452">
              <w:rPr>
                <w:rFonts w:asciiTheme="majorHAnsi" w:hAnsiTheme="majorHAnsi" w:cstheme="majorHAnsi"/>
                <w:lang w:val="uk-UA"/>
              </w:rPr>
              <w:t>(и)</w:t>
            </w:r>
            <w:r w:rsidRPr="00695E51">
              <w:rPr>
                <w:rFonts w:asciiTheme="majorHAnsi" w:hAnsiTheme="majorHAnsi" w:cstheme="majorHAnsi"/>
                <w:lang w:val="uk-UA"/>
              </w:rPr>
              <w:t>:</w:t>
            </w:r>
          </w:p>
        </w:tc>
        <w:tc>
          <w:tcPr>
            <w:tcW w:w="6939" w:type="dxa"/>
          </w:tcPr>
          <w:p w:rsidR="00A02BBA" w:rsidRPr="00695E51" w:rsidRDefault="00A02BBA" w:rsidP="00DA62A0">
            <w:pPr>
              <w:rPr>
                <w:b/>
                <w:lang w:val="uk-UA"/>
              </w:rPr>
            </w:pPr>
            <w:r w:rsidRPr="00695E51">
              <w:rPr>
                <w:b/>
                <w:lang w:val="uk-UA"/>
              </w:rPr>
              <w:t>3</w:t>
            </w:r>
            <w:r w:rsidR="00154452">
              <w:rPr>
                <w:b/>
                <w:lang w:val="uk-UA"/>
              </w:rPr>
              <w:t xml:space="preserve"> (осінь)</w:t>
            </w:r>
          </w:p>
        </w:tc>
      </w:tr>
      <w:tr w:rsidR="00DA62A0" w:rsidTr="00E548A2">
        <w:tc>
          <w:tcPr>
            <w:tcW w:w="2494" w:type="dxa"/>
          </w:tcPr>
          <w:p w:rsidR="00DA62A0" w:rsidRPr="00695E51" w:rsidRDefault="00A97370" w:rsidP="00A97370">
            <w:pPr>
              <w:jc w:val="right"/>
              <w:rPr>
                <w:rFonts w:asciiTheme="majorHAnsi" w:hAnsiTheme="majorHAnsi" w:cstheme="majorHAnsi"/>
                <w:lang w:val="uk-UA"/>
              </w:rPr>
            </w:pPr>
            <w:r w:rsidRPr="00695E51">
              <w:rPr>
                <w:rFonts w:asciiTheme="majorHAnsi" w:hAnsiTheme="majorHAnsi" w:cstheme="majorHAnsi"/>
                <w:lang w:val="uk-UA"/>
              </w:rPr>
              <w:t>Кількість кредитів ECTS</w:t>
            </w:r>
            <w:r w:rsidR="00A02BBA" w:rsidRPr="00695E51">
              <w:rPr>
                <w:rFonts w:asciiTheme="majorHAnsi" w:hAnsiTheme="majorHAnsi" w:cstheme="majorHAnsi"/>
                <w:lang w:val="uk-UA"/>
              </w:rPr>
              <w:t>:</w:t>
            </w:r>
          </w:p>
        </w:tc>
        <w:tc>
          <w:tcPr>
            <w:tcW w:w="6939" w:type="dxa"/>
          </w:tcPr>
          <w:p w:rsidR="00DA62A0" w:rsidRPr="00695E51" w:rsidRDefault="00982AA5" w:rsidP="00DA62A0">
            <w:pPr>
              <w:rPr>
                <w:b/>
                <w:lang w:val="uk-UA"/>
              </w:rPr>
            </w:pPr>
            <w:r>
              <w:rPr>
                <w:b/>
                <w:lang w:val="uk-UA"/>
              </w:rPr>
              <w:t>3</w:t>
            </w:r>
          </w:p>
        </w:tc>
      </w:tr>
      <w:tr w:rsidR="00A97370" w:rsidTr="00E548A2">
        <w:tc>
          <w:tcPr>
            <w:tcW w:w="2494" w:type="dxa"/>
          </w:tcPr>
          <w:p w:rsidR="00A97370" w:rsidRPr="00695E51" w:rsidRDefault="00A02BBA" w:rsidP="00A97370">
            <w:pPr>
              <w:jc w:val="right"/>
              <w:rPr>
                <w:rFonts w:asciiTheme="majorHAnsi" w:hAnsiTheme="majorHAnsi" w:cstheme="majorHAnsi"/>
                <w:lang w:val="uk-UA"/>
              </w:rPr>
            </w:pPr>
            <w:r w:rsidRPr="00695E51">
              <w:rPr>
                <w:rFonts w:asciiTheme="majorHAnsi" w:hAnsiTheme="majorHAnsi" w:cstheme="majorHAnsi"/>
                <w:lang w:val="uk-UA"/>
              </w:rPr>
              <w:t>Модулів:</w:t>
            </w:r>
          </w:p>
        </w:tc>
        <w:tc>
          <w:tcPr>
            <w:tcW w:w="6939" w:type="dxa"/>
          </w:tcPr>
          <w:p w:rsidR="00A97370" w:rsidRPr="00695E51" w:rsidRDefault="00A02BBA" w:rsidP="00DA62A0">
            <w:pPr>
              <w:rPr>
                <w:b/>
                <w:lang w:val="uk-UA"/>
              </w:rPr>
            </w:pPr>
            <w:r w:rsidRPr="00695E51">
              <w:rPr>
                <w:b/>
                <w:lang w:val="uk-UA"/>
              </w:rPr>
              <w:t>2</w:t>
            </w:r>
          </w:p>
        </w:tc>
      </w:tr>
      <w:tr w:rsidR="00A97370" w:rsidTr="00E548A2">
        <w:tc>
          <w:tcPr>
            <w:tcW w:w="2494" w:type="dxa"/>
          </w:tcPr>
          <w:p w:rsidR="00A97370" w:rsidRPr="00695E51" w:rsidRDefault="00695E51" w:rsidP="00A97370">
            <w:pPr>
              <w:jc w:val="right"/>
              <w:rPr>
                <w:rFonts w:asciiTheme="majorHAnsi" w:hAnsiTheme="majorHAnsi" w:cstheme="majorHAnsi"/>
                <w:lang w:val="uk-UA"/>
              </w:rPr>
            </w:pPr>
            <w:r w:rsidRPr="00695E51">
              <w:rPr>
                <w:rFonts w:asciiTheme="majorHAnsi" w:hAnsiTheme="majorHAnsi" w:cstheme="majorHAnsi"/>
                <w:lang w:val="uk-UA"/>
              </w:rPr>
              <w:t>Годин (всього):</w:t>
            </w:r>
          </w:p>
        </w:tc>
        <w:tc>
          <w:tcPr>
            <w:tcW w:w="6939" w:type="dxa"/>
          </w:tcPr>
          <w:p w:rsidR="00A97370" w:rsidRPr="00695E51" w:rsidRDefault="004343CC" w:rsidP="00DA62A0">
            <w:pPr>
              <w:rPr>
                <w:b/>
                <w:lang w:val="uk-UA"/>
              </w:rPr>
            </w:pPr>
            <w:r>
              <w:rPr>
                <w:b/>
                <w:lang w:val="uk-UA"/>
              </w:rPr>
              <w:t>9</w:t>
            </w:r>
            <w:r w:rsidR="00695E51">
              <w:rPr>
                <w:b/>
                <w:lang w:val="uk-UA"/>
              </w:rPr>
              <w:t>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-лекцій:</w:t>
            </w:r>
          </w:p>
        </w:tc>
        <w:tc>
          <w:tcPr>
            <w:tcW w:w="6939" w:type="dxa"/>
          </w:tcPr>
          <w:p w:rsidR="00A97370" w:rsidRPr="00695E51" w:rsidRDefault="003D16F9" w:rsidP="00DA62A0">
            <w:pPr>
              <w:rPr>
                <w:b/>
                <w:lang w:val="uk-UA"/>
              </w:rPr>
            </w:pPr>
            <w:r>
              <w:rPr>
                <w:b/>
                <w:lang w:val="uk-UA"/>
              </w:rPr>
              <w:t>20</w:t>
            </w:r>
          </w:p>
        </w:tc>
      </w:tr>
      <w:tr w:rsidR="00A97370" w:rsidTr="00E548A2">
        <w:tc>
          <w:tcPr>
            <w:tcW w:w="2494" w:type="dxa"/>
          </w:tcPr>
          <w:p w:rsidR="003D16F9" w:rsidRPr="003D16F9" w:rsidRDefault="003D16F9" w:rsidP="003D16F9">
            <w:pPr>
              <w:jc w:val="right"/>
              <w:rPr>
                <w:rFonts w:asciiTheme="majorHAnsi" w:hAnsiTheme="majorHAnsi" w:cstheme="majorHAnsi"/>
                <w:i/>
                <w:lang w:val="uk-UA"/>
              </w:rPr>
            </w:pPr>
            <w:r w:rsidRPr="003D16F9">
              <w:rPr>
                <w:rFonts w:asciiTheme="majorHAnsi" w:hAnsiTheme="majorHAnsi" w:cstheme="majorHAnsi"/>
                <w:i/>
                <w:lang w:val="uk-UA"/>
              </w:rPr>
              <w:t>-семінарів:</w:t>
            </w:r>
          </w:p>
        </w:tc>
        <w:tc>
          <w:tcPr>
            <w:tcW w:w="6939" w:type="dxa"/>
          </w:tcPr>
          <w:p w:rsidR="00A97370" w:rsidRPr="00695E51" w:rsidRDefault="003D16F9" w:rsidP="00DA62A0">
            <w:pPr>
              <w:rPr>
                <w:b/>
                <w:lang w:val="uk-UA"/>
              </w:rPr>
            </w:pPr>
            <w:r>
              <w:rPr>
                <w:b/>
                <w:lang w:val="uk-UA"/>
              </w:rPr>
              <w:t>10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-практичних:</w:t>
            </w:r>
          </w:p>
        </w:tc>
        <w:tc>
          <w:tcPr>
            <w:tcW w:w="6939" w:type="dxa"/>
          </w:tcPr>
          <w:p w:rsidR="00A97370" w:rsidRPr="00695E51" w:rsidRDefault="00C2246B" w:rsidP="00DA62A0">
            <w:pPr>
              <w:rPr>
                <w:b/>
                <w:lang w:val="uk-UA"/>
              </w:rPr>
            </w:pPr>
            <w:r>
              <w:rPr>
                <w:b/>
                <w:lang w:val="uk-UA"/>
              </w:rPr>
              <w:t>1</w:t>
            </w:r>
            <w:r w:rsidR="003D16F9">
              <w:rPr>
                <w:b/>
                <w:lang w:val="uk-UA"/>
              </w:rPr>
              <w:t>0</w:t>
            </w:r>
          </w:p>
        </w:tc>
      </w:tr>
      <w:tr w:rsidR="00A97370" w:rsidTr="00E548A2">
        <w:tc>
          <w:tcPr>
            <w:tcW w:w="2494" w:type="dxa"/>
          </w:tcPr>
          <w:p w:rsidR="00A97370" w:rsidRPr="00695E51" w:rsidRDefault="003D16F9" w:rsidP="00A97370">
            <w:pPr>
              <w:jc w:val="right"/>
              <w:rPr>
                <w:rFonts w:asciiTheme="majorHAnsi" w:hAnsiTheme="majorHAnsi" w:cstheme="majorHAnsi"/>
                <w:lang w:val="uk-UA"/>
              </w:rPr>
            </w:pPr>
            <w:r w:rsidRPr="003D16F9">
              <w:rPr>
                <w:rFonts w:asciiTheme="majorHAnsi" w:hAnsiTheme="majorHAnsi" w:cstheme="majorHAnsi"/>
                <w:i/>
                <w:lang w:val="uk-UA"/>
              </w:rPr>
              <w:t>-самостійна робота:</w:t>
            </w:r>
          </w:p>
        </w:tc>
        <w:tc>
          <w:tcPr>
            <w:tcW w:w="6939" w:type="dxa"/>
          </w:tcPr>
          <w:p w:rsidR="00A97370" w:rsidRPr="00695E51" w:rsidRDefault="004343CC" w:rsidP="00DA62A0">
            <w:pPr>
              <w:rPr>
                <w:b/>
                <w:lang w:val="uk-UA"/>
              </w:rPr>
            </w:pPr>
            <w:r>
              <w:rPr>
                <w:b/>
                <w:lang w:val="uk-UA"/>
              </w:rPr>
              <w:t>6</w:t>
            </w:r>
            <w:r w:rsidR="00C2246B">
              <w:rPr>
                <w:b/>
                <w:lang w:val="uk-UA"/>
              </w:rPr>
              <w:t>0</w:t>
            </w:r>
          </w:p>
        </w:tc>
      </w:tr>
      <w:tr w:rsidR="00A97370" w:rsidTr="00E548A2">
        <w:tc>
          <w:tcPr>
            <w:tcW w:w="2494" w:type="dxa"/>
          </w:tcPr>
          <w:p w:rsidR="00A97370" w:rsidRPr="00695E51" w:rsidRDefault="00C2246B" w:rsidP="00A97370">
            <w:pPr>
              <w:jc w:val="right"/>
              <w:rPr>
                <w:rFonts w:asciiTheme="majorHAnsi" w:hAnsiTheme="majorHAnsi" w:cstheme="majorHAnsi"/>
                <w:lang w:val="uk-UA"/>
              </w:rPr>
            </w:pPr>
            <w:r>
              <w:rPr>
                <w:rFonts w:asciiTheme="majorHAnsi" w:hAnsiTheme="majorHAnsi" w:cstheme="majorHAnsi"/>
                <w:lang w:val="uk-UA"/>
              </w:rPr>
              <w:t>Вид контролю:</w:t>
            </w:r>
          </w:p>
        </w:tc>
        <w:tc>
          <w:tcPr>
            <w:tcW w:w="6939" w:type="dxa"/>
          </w:tcPr>
          <w:p w:rsidR="00A97370" w:rsidRPr="00695E51" w:rsidRDefault="004343CC" w:rsidP="00DA62A0">
            <w:pPr>
              <w:rPr>
                <w:b/>
                <w:lang w:val="uk-UA"/>
              </w:rPr>
            </w:pPr>
            <w:r>
              <w:rPr>
                <w:b/>
                <w:lang w:val="uk-UA"/>
              </w:rPr>
              <w:t>екзамен</w:t>
            </w:r>
          </w:p>
        </w:tc>
      </w:tr>
    </w:tbl>
    <w:p w:rsidR="00DA62A0" w:rsidRPr="00DA62A0" w:rsidRDefault="00DA62A0" w:rsidP="00DA62A0">
      <w:pPr>
        <w:rPr>
          <w:lang w:val="uk-UA"/>
        </w:rPr>
      </w:pPr>
    </w:p>
    <w:p w:rsidR="00E95B05" w:rsidRPr="00A97370" w:rsidRDefault="00E95B05" w:rsidP="00A97370">
      <w:r w:rsidRPr="00A97370">
        <w:br w:type="page"/>
      </w:r>
    </w:p>
    <w:p w:rsidR="00EA472C" w:rsidRDefault="00EA472C" w:rsidP="00EA472C"/>
    <w:p w:rsidR="00EA472C" w:rsidRPr="001E376E" w:rsidRDefault="00EA472C" w:rsidP="00705496">
      <w:pPr>
        <w:pStyle w:val="3"/>
      </w:pPr>
      <w:r w:rsidRPr="001E376E">
        <w:t>Розробник(и):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vAlign w:val="center"/>
          </w:tcPr>
          <w:p w:rsidR="00EA472C" w:rsidRPr="00A542E4" w:rsidRDefault="004343CC" w:rsidP="00CA5180">
            <w:pPr>
              <w:pStyle w:val="af"/>
              <w:jc w:val="center"/>
              <w:rPr>
                <w:b/>
                <w:lang w:val="uk-UA"/>
              </w:rPr>
            </w:pPr>
            <w:proofErr w:type="spellStart"/>
            <w:r w:rsidRPr="004343CC">
              <w:rPr>
                <w:b/>
              </w:rPr>
              <w:t>Купчишин</w:t>
            </w:r>
            <w:proofErr w:type="spellEnd"/>
            <w:r w:rsidRPr="004343CC">
              <w:rPr>
                <w:b/>
              </w:rPr>
              <w:t xml:space="preserve"> Олександр Михайлович</w:t>
            </w:r>
          </w:p>
        </w:tc>
        <w:tc>
          <w:tcPr>
            <w:tcW w:w="4531" w:type="dxa"/>
          </w:tcPr>
          <w:p w:rsidR="00EA472C" w:rsidRDefault="004343CC" w:rsidP="00CA5180">
            <w:pPr>
              <w:pStyle w:val="af"/>
              <w:rPr>
                <w:lang w:val="uk-UA"/>
              </w:rPr>
            </w:pPr>
            <w:r w:rsidRPr="004343CC">
              <w:t>кандидат юридичних наук</w:t>
            </w:r>
            <w:r w:rsidR="00EA472C">
              <w:rPr>
                <w:lang w:val="en-US"/>
              </w:rPr>
              <w:t>,</w:t>
            </w:r>
            <w:r w:rsidR="00EA472C" w:rsidRPr="00D84CFE">
              <w:t xml:space="preserve"> </w:t>
            </w:r>
            <w:r>
              <w:rPr>
                <w:lang w:val="uk-UA"/>
              </w:rPr>
              <w:t xml:space="preserve">доцент </w:t>
            </w:r>
            <w:r w:rsidRPr="004343CC">
              <w:t>прав людини, міжнародного та європейського права</w:t>
            </w:r>
          </w:p>
        </w:tc>
      </w:tr>
      <w:tr w:rsidR="00EA472C" w:rsidTr="00CA5180">
        <w:tc>
          <w:tcPr>
            <w:tcW w:w="4530" w:type="dxa"/>
          </w:tcPr>
          <w:p w:rsidR="00EA472C" w:rsidRPr="00494032" w:rsidRDefault="00EA472C" w:rsidP="00CA5180">
            <w:pPr>
              <w:pStyle w:val="af"/>
              <w:jc w:val="right"/>
            </w:pPr>
            <w:r w:rsidRPr="00494032">
              <w:t>ORCID:</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94032" w:rsidRDefault="00EA472C" w:rsidP="00CA5180">
            <w:pPr>
              <w:pStyle w:val="af"/>
              <w:jc w:val="right"/>
            </w:pPr>
            <w:proofErr w:type="spellStart"/>
            <w:r w:rsidRPr="00494032">
              <w:t>ResearcherID</w:t>
            </w:r>
            <w:proofErr w:type="spellEnd"/>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proofErr w:type="spellStart"/>
            <w:r w:rsidRPr="00494032">
              <w:t>ел</w:t>
            </w:r>
            <w:proofErr w:type="spellEnd"/>
            <w:r w:rsidRPr="00494032">
              <w:t>. пошта</w:t>
            </w:r>
            <w:r>
              <w:rPr>
                <w:lang w:val="uk-UA"/>
              </w:rPr>
              <w:t>:</w:t>
            </w:r>
          </w:p>
        </w:tc>
        <w:tc>
          <w:tcPr>
            <w:tcW w:w="4531" w:type="dxa"/>
          </w:tcPr>
          <w:p w:rsidR="00EA472C" w:rsidRPr="006A782E" w:rsidRDefault="00DB34F9" w:rsidP="00CA5180">
            <w:pPr>
              <w:pStyle w:val="af"/>
              <w:rPr>
                <w:lang w:val="en-US"/>
              </w:rPr>
            </w:pPr>
            <w:r>
              <w:rPr>
                <w:lang w:val="en-US"/>
              </w:rPr>
              <w:t>O.Kupchyshyn</w:t>
            </w:r>
            <w:r w:rsidR="00EA472C">
              <w:rPr>
                <w:lang w:val="en-US"/>
              </w:rPr>
              <w:t>@aau.edu.ua</w:t>
            </w:r>
          </w:p>
        </w:tc>
      </w:tr>
      <w:tr w:rsidR="00EA472C" w:rsidRPr="00850E8F" w:rsidTr="00CA5180">
        <w:tc>
          <w:tcPr>
            <w:tcW w:w="4530" w:type="dxa"/>
          </w:tcPr>
          <w:p w:rsidR="00EA472C" w:rsidRPr="00850E8F" w:rsidRDefault="00EA472C" w:rsidP="00CA5180">
            <w:pPr>
              <w:pStyle w:val="af"/>
              <w:jc w:val="right"/>
              <w:rPr>
                <w:lang w:val="uk-UA"/>
              </w:rPr>
            </w:pPr>
            <w:r w:rsidRPr="00850E8F">
              <w:rPr>
                <w:lang w:val="uk-UA"/>
              </w:rPr>
              <w:t>тел</w:t>
            </w:r>
            <w:r>
              <w:rPr>
                <w:lang w:val="uk-UA"/>
              </w:rPr>
              <w:t>ефон:</w:t>
            </w: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roofErr w:type="spellStart"/>
            <w:r>
              <w:rPr>
                <w:lang w:val="uk-UA"/>
              </w:rPr>
              <w:t>вебсторінка</w:t>
            </w:r>
            <w:proofErr w:type="spellEnd"/>
            <w:r>
              <w:rPr>
                <w:lang w:val="uk-UA"/>
              </w:rPr>
              <w:t>:</w:t>
            </w:r>
          </w:p>
        </w:tc>
        <w:tc>
          <w:tcPr>
            <w:tcW w:w="4531" w:type="dxa"/>
          </w:tcPr>
          <w:p w:rsidR="00EA472C" w:rsidRPr="005E3E58" w:rsidRDefault="00EA472C" w:rsidP="00CA5180">
            <w:pPr>
              <w:pStyle w:val="af"/>
              <w:rPr>
                <w:lang w:val="en-US"/>
              </w:rPr>
            </w:pPr>
            <w:r>
              <w:rPr>
                <w:lang w:val="en-US"/>
              </w:rPr>
              <w:t>-</w:t>
            </w:r>
          </w:p>
        </w:tc>
      </w:tr>
    </w:tbl>
    <w:p w:rsidR="00EA472C" w:rsidRDefault="00EA472C" w:rsidP="00EA472C">
      <w:pPr>
        <w:rPr>
          <w:lang w:val="uk-UA"/>
        </w:rPr>
      </w:pPr>
    </w:p>
    <w:p w:rsidR="00EA472C" w:rsidRDefault="00EA472C" w:rsidP="00705496">
      <w:pPr>
        <w:pStyle w:val="3"/>
      </w:pPr>
      <w:r>
        <w:t>Ресурси: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tcPr>
          <w:p w:rsidR="00EA472C" w:rsidRPr="00494032" w:rsidRDefault="00EA472C" w:rsidP="00CA5180">
            <w:pPr>
              <w:pStyle w:val="af"/>
              <w:jc w:val="right"/>
            </w:pPr>
            <w:proofErr w:type="spellStart"/>
            <w:r>
              <w:rPr>
                <w:lang w:val="uk-UA"/>
              </w:rPr>
              <w:t>Силабус</w:t>
            </w:r>
            <w:proofErr w:type="spellEnd"/>
            <w:r w:rsidRPr="00494032">
              <w:t>:</w:t>
            </w:r>
          </w:p>
        </w:tc>
        <w:tc>
          <w:tcPr>
            <w:tcW w:w="4531" w:type="dxa"/>
          </w:tcPr>
          <w:p w:rsidR="00EA472C" w:rsidRDefault="000E50C3" w:rsidP="00CA5180">
            <w:pPr>
              <w:pStyle w:val="af"/>
              <w:rPr>
                <w:lang w:val="uk-UA"/>
              </w:rPr>
            </w:pPr>
            <w:hyperlink r:id="rId7" w:history="1">
              <w:r w:rsidR="00EA472C">
                <w:rPr>
                  <w:rStyle w:val="af0"/>
                </w:rPr>
                <w:t>https://aau.academy/syllabi/</w:t>
              </w:r>
            </w:hyperlink>
          </w:p>
        </w:tc>
      </w:tr>
      <w:tr w:rsidR="00EA472C" w:rsidTr="00CA5180">
        <w:tc>
          <w:tcPr>
            <w:tcW w:w="4530" w:type="dxa"/>
          </w:tcPr>
          <w:p w:rsidR="00EA472C" w:rsidRPr="00494032" w:rsidRDefault="00EA472C" w:rsidP="00CA5180">
            <w:pPr>
              <w:pStyle w:val="af"/>
              <w:jc w:val="right"/>
            </w:pPr>
            <w:r>
              <w:rPr>
                <w:lang w:val="en-US"/>
              </w:rPr>
              <w:t>Class in G Suite</w:t>
            </w:r>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r>
              <w:rPr>
                <w:lang w:val="uk-UA"/>
              </w:rPr>
              <w:t>код «Класу»:</w:t>
            </w:r>
          </w:p>
        </w:tc>
        <w:tc>
          <w:tcPr>
            <w:tcW w:w="4531" w:type="dxa"/>
          </w:tcPr>
          <w:p w:rsidR="00EA472C" w:rsidRPr="006A782E" w:rsidRDefault="00EA472C" w:rsidP="00CA5180">
            <w:pPr>
              <w:pStyle w:val="af"/>
              <w:rPr>
                <w:lang w:val="en-US"/>
              </w:rPr>
            </w:pPr>
            <w:r>
              <w:rPr>
                <w:lang w:val="en-US"/>
              </w:rPr>
              <w:t>-</w:t>
            </w: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bl>
    <w:p w:rsidR="00EA472C" w:rsidRDefault="00EA472C" w:rsidP="00EA472C">
      <w:pPr>
        <w:rPr>
          <w:lang w:val="uk-UA"/>
        </w:rPr>
      </w:pPr>
    </w:p>
    <w:p w:rsidR="00BF4843" w:rsidRDefault="00BF4843" w:rsidP="00EA472C">
      <w:pPr>
        <w:rPr>
          <w:lang w:val="uk-UA"/>
        </w:rPr>
      </w:pPr>
    </w:p>
    <w:p w:rsidR="00BF4843" w:rsidRPr="00C25DC4" w:rsidRDefault="00BF4843" w:rsidP="00EA472C">
      <w:pPr>
        <w:rPr>
          <w:lang w:val="uk-UA"/>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B2197" w:rsidTr="00BF4843">
        <w:tc>
          <w:tcPr>
            <w:tcW w:w="4530" w:type="dxa"/>
          </w:tcPr>
          <w:p w:rsidR="00EB2197" w:rsidRDefault="00EB2197" w:rsidP="00EB2197">
            <w:r w:rsidRPr="00EB2197">
              <w:t>Робоча програма навчальної дисципліни обговорена та затверджена на засіданні кафедри</w:t>
            </w:r>
          </w:p>
        </w:tc>
        <w:tc>
          <w:tcPr>
            <w:tcW w:w="4531" w:type="dxa"/>
          </w:tcPr>
          <w:p w:rsidR="00EB2197" w:rsidRDefault="00EB2197" w:rsidP="00DB34F9">
            <w:r w:rsidRPr="00EB2197">
              <w:t xml:space="preserve">Протокол від </w:t>
            </w:r>
            <w:r w:rsidR="00DB34F9">
              <w:rPr>
                <w:lang w:val="en-US"/>
              </w:rPr>
              <w:t xml:space="preserve">18 </w:t>
            </w:r>
            <w:r w:rsidR="00DB34F9">
              <w:rPr>
                <w:lang w:val="uk-UA"/>
              </w:rPr>
              <w:t>вересня</w:t>
            </w:r>
            <w:r w:rsidRPr="00EB2197">
              <w:t xml:space="preserve"> 2019 року №  2</w:t>
            </w:r>
          </w:p>
        </w:tc>
      </w:tr>
      <w:tr w:rsidR="00EB2197" w:rsidRPr="00DC6113" w:rsidTr="00BF4843">
        <w:tc>
          <w:tcPr>
            <w:tcW w:w="4530" w:type="dxa"/>
          </w:tcPr>
          <w:p w:rsidR="00EB2197" w:rsidRPr="00DC6113" w:rsidRDefault="00DC6113" w:rsidP="00DC6113">
            <w:pPr>
              <w:rPr>
                <w:lang w:val="uk-UA"/>
              </w:rPr>
            </w:pPr>
            <w:r w:rsidRPr="00DC6113">
              <w:rPr>
                <w:lang w:val="uk-UA"/>
              </w:rPr>
              <w:t>Обговорено і схвалено Науково-методичною радою Академії адвокатури України</w:t>
            </w:r>
          </w:p>
        </w:tc>
        <w:tc>
          <w:tcPr>
            <w:tcW w:w="4531" w:type="dxa"/>
          </w:tcPr>
          <w:p w:rsidR="00EB2197" w:rsidRPr="00DC6113" w:rsidRDefault="00DC6113" w:rsidP="00EA472C">
            <w:pPr>
              <w:rPr>
                <w:lang w:val="uk-UA"/>
              </w:rPr>
            </w:pPr>
            <w:r>
              <w:rPr>
                <w:lang w:val="uk-UA"/>
              </w:rPr>
              <w:t>-</w:t>
            </w:r>
          </w:p>
        </w:tc>
      </w:tr>
    </w:tbl>
    <w:p w:rsidR="00E95B05" w:rsidRDefault="00E95B05" w:rsidP="00EA472C"/>
    <w:p w:rsidR="00314C4C" w:rsidRDefault="00314C4C">
      <w:r>
        <w:br w:type="page"/>
      </w:r>
    </w:p>
    <w:p w:rsidR="003F0460" w:rsidRPr="00E918F5" w:rsidRDefault="003F0460" w:rsidP="00E918F5">
      <w:pPr>
        <w:pStyle w:val="1"/>
      </w:pPr>
      <w:r w:rsidRPr="00E918F5">
        <w:lastRenderedPageBreak/>
        <w:t>Мета, завдання та результати вивчення (компетентності) дисципліни</w:t>
      </w:r>
    </w:p>
    <w:p w:rsidR="00BF4843" w:rsidRPr="001B28D4" w:rsidRDefault="00314C4C" w:rsidP="007B1F8E">
      <w:pPr>
        <w:pStyle w:val="2"/>
      </w:pPr>
      <w:r w:rsidRPr="001B28D4">
        <w:t>Мета</w:t>
      </w:r>
      <w:r w:rsidR="001E376E" w:rsidRPr="001B28D4">
        <w:t xml:space="preserve"> вивчення навчальної дисципліни</w:t>
      </w:r>
    </w:p>
    <w:p w:rsidR="001E376E" w:rsidRPr="00193A00" w:rsidRDefault="00DB34F9" w:rsidP="00193A00">
      <w:pPr>
        <w:pStyle w:val="af1"/>
        <w:numPr>
          <w:ilvl w:val="0"/>
          <w:numId w:val="7"/>
        </w:numPr>
        <w:rPr>
          <w:lang w:val="uk-UA"/>
        </w:rPr>
      </w:pPr>
      <w:r w:rsidRPr="00193A00">
        <w:rPr>
          <w:lang w:val="uk-UA"/>
        </w:rPr>
        <w:t xml:space="preserve">надання студентам знань з основ права міжнародних договорів, виконання положень Віденських конвенцій 1969 і 1986 </w:t>
      </w:r>
      <w:proofErr w:type="spellStart"/>
      <w:r w:rsidRPr="00193A00">
        <w:rPr>
          <w:lang w:val="uk-UA"/>
        </w:rPr>
        <w:t>pp</w:t>
      </w:r>
      <w:proofErr w:type="spellEnd"/>
      <w:r w:rsidRPr="00193A00">
        <w:rPr>
          <w:lang w:val="uk-UA"/>
        </w:rPr>
        <w:t>. про міжнародні договори, засвоєння студентами основних понять, походження та розвитку права міжнародних договорів, оволодіння студентами практичними навичками застосування норм та принципів права міжнародних договорів</w:t>
      </w:r>
      <w:r w:rsidR="001E376E" w:rsidRPr="00193A00">
        <w:rPr>
          <w:lang w:val="uk-UA"/>
        </w:rPr>
        <w:t>.</w:t>
      </w:r>
    </w:p>
    <w:p w:rsidR="001B28D4" w:rsidRDefault="001B28D4" w:rsidP="007B1F8E">
      <w:pPr>
        <w:pStyle w:val="2"/>
      </w:pPr>
      <w:r>
        <w:t>К</w:t>
      </w:r>
      <w:r w:rsidRPr="00D84CFE">
        <w:t>омпетентності</w:t>
      </w:r>
    </w:p>
    <w:p w:rsidR="001B28D4" w:rsidRPr="001B28D4" w:rsidRDefault="001B28D4" w:rsidP="001B28D4">
      <w:pPr>
        <w:rPr>
          <w:lang w:val="uk-UA"/>
        </w:rPr>
      </w:pPr>
      <w:r w:rsidRPr="001B28D4">
        <w:rPr>
          <w:lang w:val="uk-UA"/>
        </w:rPr>
        <w:t>За підсумками вивчення навчальної дисципліни студенти набувають наступні фахові компетентності:</w:t>
      </w:r>
    </w:p>
    <w:p w:rsidR="00193A00" w:rsidRDefault="00193A00" w:rsidP="00193A00">
      <w:pPr>
        <w:pStyle w:val="a"/>
      </w:pPr>
      <w:r>
        <w:t>розумі</w:t>
      </w:r>
      <w:r>
        <w:t>ння</w:t>
      </w:r>
      <w:r>
        <w:t xml:space="preserve"> поняття та особливост</w:t>
      </w:r>
      <w:r>
        <w:t>ей</w:t>
      </w:r>
      <w:r>
        <w:t xml:space="preserve"> права міжнародних договорів;</w:t>
      </w:r>
    </w:p>
    <w:p w:rsidR="00193A00" w:rsidRDefault="00193A00" w:rsidP="00193A00">
      <w:pPr>
        <w:pStyle w:val="a"/>
      </w:pPr>
      <w:r>
        <w:t>знання</w:t>
      </w:r>
      <w:r>
        <w:t xml:space="preserve"> історі</w:t>
      </w:r>
      <w:r>
        <w:t>ї</w:t>
      </w:r>
      <w:r>
        <w:t xml:space="preserve"> становлення і розвитку права міжнародних договорів;</w:t>
      </w:r>
    </w:p>
    <w:p w:rsidR="00193A00" w:rsidRDefault="00283302" w:rsidP="00193A00">
      <w:pPr>
        <w:pStyle w:val="a"/>
      </w:pPr>
      <w:r>
        <w:t xml:space="preserve">здатність </w:t>
      </w:r>
      <w:r w:rsidR="00193A00">
        <w:t xml:space="preserve">аналізувати систему, структуру та </w:t>
      </w:r>
      <w:proofErr w:type="spellStart"/>
      <w:r w:rsidR="00193A00">
        <w:t>системоутворюючі</w:t>
      </w:r>
      <w:proofErr w:type="spellEnd"/>
      <w:r w:rsidR="00193A00">
        <w:t xml:space="preserve"> ознаки права міжнародних договорів;</w:t>
      </w:r>
    </w:p>
    <w:p w:rsidR="00193A00" w:rsidRDefault="00283302" w:rsidP="00193A00">
      <w:pPr>
        <w:pStyle w:val="a"/>
      </w:pPr>
      <w:r>
        <w:t xml:space="preserve">вміння </w:t>
      </w:r>
      <w:r w:rsidR="00193A00">
        <w:t>давати характеристику принципам, нормам та джерелам права міжнародних договорів;</w:t>
      </w:r>
    </w:p>
    <w:p w:rsidR="00193A00" w:rsidRDefault="00283302" w:rsidP="00193A00">
      <w:pPr>
        <w:pStyle w:val="a"/>
      </w:pPr>
      <w:r>
        <w:t xml:space="preserve">вміння </w:t>
      </w:r>
      <w:r w:rsidR="00193A00">
        <w:t>визначати дію норм права міжнародних договорів у часі, просторі та за колом осіб;</w:t>
      </w:r>
    </w:p>
    <w:p w:rsidR="00193A00" w:rsidRDefault="00193A00" w:rsidP="00193A00">
      <w:pPr>
        <w:pStyle w:val="a"/>
      </w:pPr>
      <w:r>
        <w:t>розумі</w:t>
      </w:r>
      <w:r w:rsidR="00283302">
        <w:t>ння</w:t>
      </w:r>
      <w:r>
        <w:t xml:space="preserve"> значення засобів реалізації норм права міжнародних договорів;</w:t>
      </w:r>
    </w:p>
    <w:p w:rsidR="00193A00" w:rsidRDefault="00193A00" w:rsidP="00193A00">
      <w:pPr>
        <w:pStyle w:val="a"/>
      </w:pPr>
      <w:r>
        <w:t>вмі</w:t>
      </w:r>
      <w:r w:rsidR="00283302">
        <w:t>ння</w:t>
      </w:r>
      <w:r>
        <w:t xml:space="preserve"> давати оцінку проблемам та особливостям у сфері права міжнародних договорів;</w:t>
      </w:r>
    </w:p>
    <w:p w:rsidR="00193A00" w:rsidRDefault="00193A00" w:rsidP="00193A00">
      <w:pPr>
        <w:pStyle w:val="a"/>
      </w:pPr>
      <w:r>
        <w:t>здатність приймати практичні рішення з питань міжнародного договірного права;</w:t>
      </w:r>
    </w:p>
    <w:p w:rsidR="00193A00" w:rsidRDefault="00193A00" w:rsidP="00193A00">
      <w:pPr>
        <w:pStyle w:val="a"/>
      </w:pPr>
      <w:r>
        <w:t>умі</w:t>
      </w:r>
      <w:r w:rsidR="00283302">
        <w:t>ння</w:t>
      </w:r>
      <w:r>
        <w:t xml:space="preserve"> вирізняти категорії учасників міжнародного договірного процесу;</w:t>
      </w:r>
    </w:p>
    <w:p w:rsidR="001B28D4" w:rsidRDefault="00193A00" w:rsidP="00193A00">
      <w:pPr>
        <w:pStyle w:val="a"/>
      </w:pPr>
      <w:r>
        <w:t>вмінн</w:t>
      </w:r>
      <w:r w:rsidR="00283302">
        <w:t>я</w:t>
      </w:r>
      <w:r>
        <w:t xml:space="preserve"> прогнозувати ситуацію у практиці укладання міжнародних договорів.</w:t>
      </w:r>
    </w:p>
    <w:p w:rsidR="00B82975" w:rsidRDefault="00F133F3" w:rsidP="007B1F8E">
      <w:pPr>
        <w:pStyle w:val="2"/>
      </w:pPr>
      <w:r>
        <w:t xml:space="preserve">Програмні </w:t>
      </w:r>
      <w:r w:rsidR="007B1F8E">
        <w:t xml:space="preserve">(очікувані) </w:t>
      </w:r>
      <w:r>
        <w:t>результати навчання</w:t>
      </w:r>
    </w:p>
    <w:p w:rsidR="00B82975" w:rsidRDefault="00B82975" w:rsidP="00B82975">
      <w:r>
        <w:t>По закінченню цього курсу студенти повинні:</w:t>
      </w:r>
    </w:p>
    <w:p w:rsidR="006055A0" w:rsidRDefault="006055A0" w:rsidP="006055A0">
      <w:pPr>
        <w:pStyle w:val="a"/>
      </w:pPr>
      <w:r>
        <w:t>ПРН-2: Демонструвати володіння загальнотеоретичними поняттями і категоріями права,  вільно оперувати юридичними поняттями.</w:t>
      </w:r>
    </w:p>
    <w:p w:rsidR="006055A0" w:rsidRDefault="006055A0" w:rsidP="006055A0">
      <w:pPr>
        <w:pStyle w:val="a"/>
      </w:pPr>
      <w:r>
        <w:t>ПРН-7: Складати проекти міжнародного договору та пов’язаної документації.</w:t>
      </w:r>
    </w:p>
    <w:p w:rsidR="006055A0" w:rsidRDefault="006055A0" w:rsidP="006055A0">
      <w:pPr>
        <w:pStyle w:val="a"/>
      </w:pPr>
      <w:r>
        <w:t>ПРН-11: Надавати юридичні висновки й консультації, юридичний супровід основних видів міжнародної співпраці та зовнішньоекономічних операцій.</w:t>
      </w:r>
    </w:p>
    <w:p w:rsidR="00B82975" w:rsidRDefault="006055A0" w:rsidP="006055A0">
      <w:pPr>
        <w:pStyle w:val="a"/>
      </w:pPr>
      <w:r>
        <w:t>ПРН-14: Передбачати широкі загальносуспільні наслідки укладання міжнародного договору.</w:t>
      </w:r>
    </w:p>
    <w:p w:rsidR="00AD6949" w:rsidRDefault="00AD6949">
      <w:r>
        <w:br w:type="page"/>
      </w:r>
    </w:p>
    <w:p w:rsidR="00AD6949" w:rsidRDefault="00AD6949" w:rsidP="00066E8A">
      <w:pPr>
        <w:pStyle w:val="1"/>
      </w:pPr>
      <w:r w:rsidRPr="00AD6949">
        <w:lastRenderedPageBreak/>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834"/>
        <w:gridCol w:w="642"/>
        <w:gridCol w:w="47"/>
        <w:gridCol w:w="805"/>
        <w:gridCol w:w="933"/>
        <w:gridCol w:w="1047"/>
        <w:gridCol w:w="645"/>
        <w:gridCol w:w="861"/>
        <w:gridCol w:w="701"/>
      </w:tblGrid>
      <w:tr w:rsidR="00066E8A" w:rsidRPr="00E55B25" w:rsidTr="002903EC">
        <w:tc>
          <w:tcPr>
            <w:tcW w:w="1405" w:type="pct"/>
            <w:vMerge w:val="restart"/>
            <w:vAlign w:val="center"/>
          </w:tcPr>
          <w:p w:rsidR="00066E8A" w:rsidRPr="00E55B25" w:rsidRDefault="00066E8A" w:rsidP="004E5695">
            <w:pPr>
              <w:pStyle w:val="100"/>
            </w:pPr>
            <w:r w:rsidRPr="00E55B25">
              <w:t>Назви модулів і тем</w:t>
            </w:r>
          </w:p>
        </w:tc>
        <w:tc>
          <w:tcPr>
            <w:tcW w:w="3595" w:type="pct"/>
            <w:gridSpan w:val="9"/>
            <w:vAlign w:val="center"/>
          </w:tcPr>
          <w:p w:rsidR="00066E8A" w:rsidRPr="00E55B25" w:rsidRDefault="00066E8A" w:rsidP="004E5695">
            <w:pPr>
              <w:pStyle w:val="100"/>
            </w:pPr>
            <w:r w:rsidRPr="00E55B25">
              <w:t>Кількість годин</w:t>
            </w:r>
          </w:p>
        </w:tc>
      </w:tr>
      <w:tr w:rsidR="00066E8A" w:rsidRPr="00E55B25" w:rsidTr="00CE1121">
        <w:tc>
          <w:tcPr>
            <w:tcW w:w="1405" w:type="pct"/>
            <w:vMerge/>
            <w:vAlign w:val="center"/>
          </w:tcPr>
          <w:p w:rsidR="00066E8A" w:rsidRPr="00E55B25" w:rsidRDefault="00066E8A" w:rsidP="004E5695">
            <w:pPr>
              <w:pStyle w:val="100"/>
            </w:pPr>
          </w:p>
        </w:tc>
        <w:tc>
          <w:tcPr>
            <w:tcW w:w="1799" w:type="pct"/>
            <w:gridSpan w:val="5"/>
            <w:vAlign w:val="center"/>
          </w:tcPr>
          <w:p w:rsidR="00066E8A" w:rsidRPr="00E55B25" w:rsidRDefault="00066E8A" w:rsidP="004E5695">
            <w:pPr>
              <w:pStyle w:val="100"/>
            </w:pPr>
            <w:r w:rsidRPr="00E55B25">
              <w:t>Денна форма</w:t>
            </w:r>
          </w:p>
        </w:tc>
        <w:tc>
          <w:tcPr>
            <w:tcW w:w="1796" w:type="pct"/>
            <w:gridSpan w:val="4"/>
            <w:vAlign w:val="center"/>
          </w:tcPr>
          <w:p w:rsidR="00066E8A" w:rsidRPr="00E55B25" w:rsidRDefault="00066E8A" w:rsidP="004E5695">
            <w:pPr>
              <w:pStyle w:val="100"/>
            </w:pPr>
            <w:r w:rsidRPr="00E55B25">
              <w:t>Заочна форма</w:t>
            </w:r>
          </w:p>
        </w:tc>
      </w:tr>
      <w:tr w:rsidR="00066E8A" w:rsidRPr="00E55B25" w:rsidTr="00CE1121">
        <w:tc>
          <w:tcPr>
            <w:tcW w:w="1405" w:type="pct"/>
            <w:vMerge/>
            <w:vAlign w:val="center"/>
          </w:tcPr>
          <w:p w:rsidR="00066E8A" w:rsidRPr="00E55B25" w:rsidRDefault="00066E8A" w:rsidP="004E5695">
            <w:pPr>
              <w:pStyle w:val="100"/>
            </w:pPr>
          </w:p>
        </w:tc>
        <w:tc>
          <w:tcPr>
            <w:tcW w:w="460" w:type="pct"/>
            <w:vMerge w:val="restart"/>
            <w:vAlign w:val="center"/>
          </w:tcPr>
          <w:p w:rsidR="00066E8A" w:rsidRPr="00E55B25" w:rsidRDefault="00066E8A" w:rsidP="004E5695">
            <w:pPr>
              <w:pStyle w:val="100"/>
            </w:pPr>
            <w:r w:rsidRPr="00E55B25">
              <w:t>Усього</w:t>
            </w:r>
          </w:p>
        </w:tc>
        <w:tc>
          <w:tcPr>
            <w:tcW w:w="1339" w:type="pct"/>
            <w:gridSpan w:val="4"/>
            <w:vAlign w:val="center"/>
          </w:tcPr>
          <w:p w:rsidR="00066E8A" w:rsidRPr="00E55B25" w:rsidRDefault="00066E8A" w:rsidP="004E5695">
            <w:pPr>
              <w:pStyle w:val="100"/>
            </w:pPr>
            <w:r w:rsidRPr="00E55B25">
              <w:t>у тому числі</w:t>
            </w:r>
          </w:p>
        </w:tc>
        <w:tc>
          <w:tcPr>
            <w:tcW w:w="578" w:type="pct"/>
            <w:vMerge w:val="restart"/>
            <w:vAlign w:val="center"/>
          </w:tcPr>
          <w:p w:rsidR="00066E8A" w:rsidRPr="00E55B25" w:rsidRDefault="00066E8A" w:rsidP="004E5695">
            <w:pPr>
              <w:pStyle w:val="100"/>
            </w:pPr>
            <w:r w:rsidRPr="00E55B25">
              <w:t>Усього</w:t>
            </w:r>
          </w:p>
        </w:tc>
        <w:tc>
          <w:tcPr>
            <w:tcW w:w="1218" w:type="pct"/>
            <w:gridSpan w:val="3"/>
            <w:vAlign w:val="center"/>
          </w:tcPr>
          <w:p w:rsidR="00066E8A" w:rsidRPr="00E55B25" w:rsidRDefault="00066E8A" w:rsidP="004E5695">
            <w:pPr>
              <w:pStyle w:val="100"/>
            </w:pPr>
            <w:r w:rsidRPr="00E55B25">
              <w:t>у тому числі</w:t>
            </w:r>
          </w:p>
        </w:tc>
      </w:tr>
      <w:tr w:rsidR="00066E8A" w:rsidRPr="00E55B25" w:rsidTr="00CE1121">
        <w:tc>
          <w:tcPr>
            <w:tcW w:w="1405" w:type="pct"/>
            <w:vMerge/>
            <w:vAlign w:val="center"/>
          </w:tcPr>
          <w:p w:rsidR="00066E8A" w:rsidRPr="00E55B25" w:rsidRDefault="00066E8A" w:rsidP="004E5695">
            <w:pPr>
              <w:pStyle w:val="100"/>
            </w:pPr>
          </w:p>
        </w:tc>
        <w:tc>
          <w:tcPr>
            <w:tcW w:w="460" w:type="pct"/>
            <w:vMerge/>
            <w:vAlign w:val="center"/>
          </w:tcPr>
          <w:p w:rsidR="00066E8A" w:rsidRPr="00E55B25" w:rsidRDefault="00066E8A" w:rsidP="004E5695">
            <w:pPr>
              <w:pStyle w:val="100"/>
            </w:pPr>
          </w:p>
        </w:tc>
        <w:tc>
          <w:tcPr>
            <w:tcW w:w="380" w:type="pct"/>
            <w:gridSpan w:val="2"/>
            <w:vAlign w:val="center"/>
          </w:tcPr>
          <w:p w:rsidR="00066E8A" w:rsidRPr="00E55B25" w:rsidRDefault="00066E8A" w:rsidP="004E5695">
            <w:pPr>
              <w:pStyle w:val="100"/>
            </w:pPr>
            <w:r w:rsidRPr="00E55B25">
              <w:t>Л</w:t>
            </w:r>
          </w:p>
        </w:tc>
        <w:tc>
          <w:tcPr>
            <w:tcW w:w="444" w:type="pct"/>
            <w:vAlign w:val="center"/>
          </w:tcPr>
          <w:p w:rsidR="00066E8A" w:rsidRPr="00E55B25" w:rsidRDefault="00066E8A" w:rsidP="004E5695">
            <w:pPr>
              <w:pStyle w:val="100"/>
            </w:pPr>
            <w:proofErr w:type="spellStart"/>
            <w:r w:rsidRPr="00E55B25">
              <w:t>С</w:t>
            </w:r>
            <w:r w:rsidR="00E55B25" w:rsidRPr="00E55B25">
              <w:t>+Пр</w:t>
            </w:r>
            <w:proofErr w:type="spellEnd"/>
          </w:p>
        </w:tc>
        <w:tc>
          <w:tcPr>
            <w:tcW w:w="515" w:type="pct"/>
            <w:vAlign w:val="center"/>
          </w:tcPr>
          <w:p w:rsidR="00066E8A" w:rsidRPr="00E55B25" w:rsidRDefault="00066E8A" w:rsidP="004E5695">
            <w:pPr>
              <w:pStyle w:val="100"/>
            </w:pPr>
            <w:r w:rsidRPr="00E55B25">
              <w:t>С</w:t>
            </w:r>
            <w:r w:rsidR="00E55B25" w:rsidRPr="00E55B25">
              <w:t>м</w:t>
            </w:r>
          </w:p>
        </w:tc>
        <w:tc>
          <w:tcPr>
            <w:tcW w:w="578" w:type="pct"/>
            <w:vMerge/>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Л</w:t>
            </w:r>
          </w:p>
        </w:tc>
        <w:tc>
          <w:tcPr>
            <w:tcW w:w="475" w:type="pct"/>
            <w:vAlign w:val="center"/>
          </w:tcPr>
          <w:p w:rsidR="00066E8A" w:rsidRPr="00E55B25" w:rsidRDefault="00066E8A" w:rsidP="004E5695">
            <w:pPr>
              <w:pStyle w:val="100"/>
            </w:pPr>
            <w:r w:rsidRPr="00E55B25">
              <w:t>С</w:t>
            </w:r>
          </w:p>
        </w:tc>
        <w:tc>
          <w:tcPr>
            <w:tcW w:w="387" w:type="pct"/>
            <w:vAlign w:val="center"/>
          </w:tcPr>
          <w:p w:rsidR="00066E8A" w:rsidRPr="00E55B25" w:rsidRDefault="00066E8A" w:rsidP="004E5695">
            <w:pPr>
              <w:pStyle w:val="100"/>
            </w:pPr>
            <w:r w:rsidRPr="00E55B25">
              <w:t>С</w:t>
            </w:r>
            <w:r w:rsidR="00E55B25" w:rsidRPr="00E55B25">
              <w:t>м</w:t>
            </w:r>
          </w:p>
        </w:tc>
      </w:tr>
      <w:tr w:rsidR="00066E8A" w:rsidRPr="00E55B25" w:rsidTr="00CE1121">
        <w:tc>
          <w:tcPr>
            <w:tcW w:w="1405" w:type="pct"/>
            <w:vAlign w:val="center"/>
          </w:tcPr>
          <w:p w:rsidR="00066E8A" w:rsidRPr="00E55B25" w:rsidRDefault="00066E8A" w:rsidP="004E5695">
            <w:pPr>
              <w:pStyle w:val="100"/>
              <w:rPr>
                <w:bCs/>
              </w:rPr>
            </w:pPr>
          </w:p>
        </w:tc>
        <w:tc>
          <w:tcPr>
            <w:tcW w:w="460" w:type="pct"/>
            <w:vAlign w:val="center"/>
          </w:tcPr>
          <w:p w:rsidR="00066E8A" w:rsidRPr="00E55B25" w:rsidRDefault="00066E8A" w:rsidP="004E5695">
            <w:pPr>
              <w:pStyle w:val="100"/>
              <w:rPr>
                <w:bCs/>
              </w:rPr>
            </w:pPr>
          </w:p>
        </w:tc>
        <w:tc>
          <w:tcPr>
            <w:tcW w:w="380" w:type="pct"/>
            <w:gridSpan w:val="2"/>
            <w:vAlign w:val="center"/>
          </w:tcPr>
          <w:p w:rsidR="00066E8A" w:rsidRPr="00E55B25" w:rsidRDefault="00066E8A" w:rsidP="004E5695">
            <w:pPr>
              <w:pStyle w:val="100"/>
              <w:rPr>
                <w:bCs/>
              </w:rPr>
            </w:pPr>
            <w:r w:rsidRPr="00E55B25">
              <w:rPr>
                <w:bCs/>
              </w:rPr>
              <w:t>20</w:t>
            </w:r>
          </w:p>
        </w:tc>
        <w:tc>
          <w:tcPr>
            <w:tcW w:w="444" w:type="pct"/>
            <w:vAlign w:val="center"/>
          </w:tcPr>
          <w:p w:rsidR="00066E8A" w:rsidRPr="00E55B25" w:rsidRDefault="00066E8A" w:rsidP="004E5695">
            <w:pPr>
              <w:pStyle w:val="100"/>
              <w:rPr>
                <w:bCs/>
              </w:rPr>
            </w:pPr>
            <w:r w:rsidRPr="00E55B25">
              <w:rPr>
                <w:bCs/>
              </w:rPr>
              <w:t>10+10</w:t>
            </w:r>
          </w:p>
        </w:tc>
        <w:tc>
          <w:tcPr>
            <w:tcW w:w="515" w:type="pct"/>
            <w:vAlign w:val="center"/>
          </w:tcPr>
          <w:p w:rsidR="00066E8A" w:rsidRPr="00E55B25" w:rsidRDefault="00066E8A" w:rsidP="004E5695">
            <w:pPr>
              <w:pStyle w:val="100"/>
              <w:rPr>
                <w:bCs/>
              </w:rPr>
            </w:pPr>
            <w:r w:rsidRPr="00E55B25">
              <w:rPr>
                <w:bCs/>
              </w:rPr>
              <w:t>80</w:t>
            </w:r>
          </w:p>
        </w:tc>
        <w:tc>
          <w:tcPr>
            <w:tcW w:w="578" w:type="pct"/>
            <w:vAlign w:val="center"/>
          </w:tcPr>
          <w:p w:rsidR="00066E8A" w:rsidRPr="00E55B25" w:rsidRDefault="00066E8A" w:rsidP="004E5695">
            <w:pPr>
              <w:pStyle w:val="100"/>
              <w:rPr>
                <w:bCs/>
              </w:rPr>
            </w:pPr>
          </w:p>
        </w:tc>
        <w:tc>
          <w:tcPr>
            <w:tcW w:w="356" w:type="pct"/>
            <w:vAlign w:val="center"/>
          </w:tcPr>
          <w:p w:rsidR="00066E8A" w:rsidRPr="00E55B25" w:rsidRDefault="00066E8A" w:rsidP="004E5695">
            <w:pPr>
              <w:pStyle w:val="100"/>
              <w:rPr>
                <w:bCs/>
              </w:rPr>
            </w:pPr>
          </w:p>
        </w:tc>
        <w:tc>
          <w:tcPr>
            <w:tcW w:w="475" w:type="pct"/>
            <w:vAlign w:val="center"/>
          </w:tcPr>
          <w:p w:rsidR="00066E8A" w:rsidRPr="00E55B25" w:rsidRDefault="00066E8A" w:rsidP="004E5695">
            <w:pPr>
              <w:pStyle w:val="100"/>
              <w:rPr>
                <w:bCs/>
              </w:rPr>
            </w:pPr>
          </w:p>
        </w:tc>
        <w:tc>
          <w:tcPr>
            <w:tcW w:w="387" w:type="pct"/>
            <w:vAlign w:val="center"/>
          </w:tcPr>
          <w:p w:rsidR="00066E8A" w:rsidRPr="00E55B25" w:rsidRDefault="00066E8A" w:rsidP="004E5695">
            <w:pPr>
              <w:pStyle w:val="100"/>
              <w:rPr>
                <w:bCs/>
              </w:rPr>
            </w:pPr>
          </w:p>
        </w:tc>
      </w:tr>
      <w:tr w:rsidR="00CE1121" w:rsidRPr="00E55B25" w:rsidTr="00CE1121">
        <w:tc>
          <w:tcPr>
            <w:tcW w:w="1405" w:type="pct"/>
          </w:tcPr>
          <w:p w:rsidR="00CE1121" w:rsidRPr="00EB09F4" w:rsidRDefault="00CE1121" w:rsidP="00CE1121">
            <w:r w:rsidRPr="00EB09F4">
              <w:t>Право міжнародних договорів як галузь у системі міжнародного права</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Юридична сутність міжнародного договору</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Джерела права міжнародних договорів</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Історія розвитку права міжнародних договорів</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Імперативні норми в системі сучасного права міжнародних договорів</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Кодифікація права міжнародних договорів</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Укладення міжнародного договору</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Дія і застосування міжнародних договорів</w:t>
            </w:r>
          </w:p>
        </w:tc>
        <w:tc>
          <w:tcPr>
            <w:tcW w:w="460" w:type="pct"/>
            <w:vAlign w:val="center"/>
          </w:tcPr>
          <w:p w:rsidR="00CE1121" w:rsidRPr="00E55B25" w:rsidRDefault="00CE1121" w:rsidP="00CE1121">
            <w:pPr>
              <w:pStyle w:val="100"/>
            </w:pPr>
          </w:p>
        </w:tc>
        <w:tc>
          <w:tcPr>
            <w:tcW w:w="380" w:type="pct"/>
            <w:gridSpan w:val="2"/>
            <w:vAlign w:val="center"/>
          </w:tcPr>
          <w:p w:rsidR="00CE1121" w:rsidRPr="00E55B25" w:rsidRDefault="00BB68D2" w:rsidP="00CE1121">
            <w:pPr>
              <w:pStyle w:val="100"/>
            </w:pPr>
            <w:r>
              <w:t>1</w:t>
            </w:r>
          </w:p>
        </w:tc>
        <w:tc>
          <w:tcPr>
            <w:tcW w:w="444" w:type="pct"/>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Припинення і призупинення міжнародних договорів</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Міжнародні економічні договори</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rPr>
          <w:trHeight w:val="352"/>
        </w:trPr>
        <w:tc>
          <w:tcPr>
            <w:tcW w:w="1405" w:type="pct"/>
          </w:tcPr>
          <w:p w:rsidR="00CE1121" w:rsidRPr="00EB09F4" w:rsidRDefault="00CE1121" w:rsidP="00CE1121">
            <w:r w:rsidRPr="00EB09F4">
              <w:t>Міжнародні договори у галузі прав людини</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Договори у сфері співробітництва держав у боротьбі із злочинністю</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 xml:space="preserve">Міжнародні договори у сфері роззброєння, </w:t>
            </w:r>
            <w:proofErr w:type="spellStart"/>
            <w:r w:rsidRPr="00EB09F4">
              <w:t>змі</w:t>
            </w:r>
            <w:r>
              <w:rPr>
                <w:lang w:val="uk-UA"/>
              </w:rPr>
              <w:t>цн</w:t>
            </w:r>
            <w:r w:rsidRPr="00EB09F4">
              <w:t>ення</w:t>
            </w:r>
            <w:proofErr w:type="spellEnd"/>
            <w:r w:rsidRPr="00EB09F4">
              <w:t xml:space="preserve"> міжнародного </w:t>
            </w:r>
            <w:r w:rsidRPr="00EB09F4">
              <w:lastRenderedPageBreak/>
              <w:t>правопорядку і безпеки людства</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Договори у галузі охорони навколишнього природного середовища</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Європейський правовий прості і міжнародні договори</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Імплементація міжнародних договірних норм у національне законодавство</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1</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Default="00CE1121" w:rsidP="00CE1121">
            <w:r w:rsidRPr="00EB09F4">
              <w:t>Відповідальність за порушення норм міжнародних договорів</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2</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CE1121" w:rsidRPr="00E55B25" w:rsidTr="00CE1121">
        <w:tc>
          <w:tcPr>
            <w:tcW w:w="1405" w:type="pct"/>
          </w:tcPr>
          <w:p w:rsidR="00CE1121" w:rsidRPr="00EB09F4" w:rsidRDefault="00CE1121" w:rsidP="00CE1121">
            <w:r w:rsidRPr="00EB09F4">
              <w:t>Право міжнародних договорів як галузь у системі міжнародного права</w:t>
            </w:r>
          </w:p>
        </w:tc>
        <w:tc>
          <w:tcPr>
            <w:tcW w:w="460" w:type="pct"/>
            <w:vAlign w:val="center"/>
          </w:tcPr>
          <w:p w:rsidR="00CE1121" w:rsidRPr="00E55B25" w:rsidRDefault="00CE1121" w:rsidP="00CE1121">
            <w:pPr>
              <w:pStyle w:val="100"/>
            </w:pPr>
          </w:p>
        </w:tc>
        <w:tc>
          <w:tcPr>
            <w:tcW w:w="354" w:type="pct"/>
            <w:vAlign w:val="center"/>
          </w:tcPr>
          <w:p w:rsidR="00CE1121" w:rsidRPr="00E55B25" w:rsidRDefault="00BB68D2" w:rsidP="00CE1121">
            <w:pPr>
              <w:pStyle w:val="100"/>
            </w:pPr>
            <w:r>
              <w:t>2</w:t>
            </w:r>
          </w:p>
        </w:tc>
        <w:tc>
          <w:tcPr>
            <w:tcW w:w="470" w:type="pct"/>
            <w:gridSpan w:val="2"/>
            <w:vAlign w:val="center"/>
          </w:tcPr>
          <w:p w:rsidR="00CE1121" w:rsidRPr="00E55B25" w:rsidRDefault="00CE1121" w:rsidP="00CE1121">
            <w:pPr>
              <w:pStyle w:val="100"/>
            </w:pPr>
          </w:p>
        </w:tc>
        <w:tc>
          <w:tcPr>
            <w:tcW w:w="515" w:type="pct"/>
            <w:vAlign w:val="center"/>
          </w:tcPr>
          <w:p w:rsidR="00CE1121" w:rsidRPr="00E55B25" w:rsidRDefault="00CE1121" w:rsidP="00CE1121">
            <w:pPr>
              <w:pStyle w:val="100"/>
            </w:pPr>
          </w:p>
        </w:tc>
        <w:tc>
          <w:tcPr>
            <w:tcW w:w="578" w:type="pct"/>
            <w:vAlign w:val="center"/>
          </w:tcPr>
          <w:p w:rsidR="00CE1121" w:rsidRPr="00E55B25" w:rsidRDefault="00CE1121" w:rsidP="00CE1121">
            <w:pPr>
              <w:pStyle w:val="100"/>
            </w:pPr>
          </w:p>
        </w:tc>
        <w:tc>
          <w:tcPr>
            <w:tcW w:w="356" w:type="pct"/>
            <w:vAlign w:val="center"/>
          </w:tcPr>
          <w:p w:rsidR="00CE1121" w:rsidRPr="00E55B25" w:rsidRDefault="00CE1121" w:rsidP="00CE1121">
            <w:pPr>
              <w:pStyle w:val="100"/>
            </w:pPr>
          </w:p>
        </w:tc>
        <w:tc>
          <w:tcPr>
            <w:tcW w:w="475" w:type="pct"/>
            <w:vAlign w:val="center"/>
          </w:tcPr>
          <w:p w:rsidR="00CE1121" w:rsidRPr="00E55B25" w:rsidRDefault="00CE1121" w:rsidP="00CE1121">
            <w:pPr>
              <w:pStyle w:val="100"/>
            </w:pPr>
          </w:p>
        </w:tc>
        <w:tc>
          <w:tcPr>
            <w:tcW w:w="387" w:type="pct"/>
            <w:vAlign w:val="center"/>
          </w:tcPr>
          <w:p w:rsidR="00CE1121" w:rsidRPr="00E55B25" w:rsidRDefault="00CE1121" w:rsidP="00CE1121">
            <w:pPr>
              <w:pStyle w:val="100"/>
            </w:pPr>
          </w:p>
        </w:tc>
      </w:tr>
      <w:tr w:rsidR="00066E8A" w:rsidRPr="00E55B25" w:rsidTr="00CE1121">
        <w:tc>
          <w:tcPr>
            <w:tcW w:w="1405" w:type="pct"/>
            <w:vAlign w:val="center"/>
          </w:tcPr>
          <w:p w:rsidR="00066E8A" w:rsidRPr="00E55B25" w:rsidRDefault="00066E8A" w:rsidP="004E5695">
            <w:pPr>
              <w:pStyle w:val="100"/>
            </w:pPr>
            <w:r w:rsidRPr="00E55B25">
              <w:rPr>
                <w:b/>
                <w:bCs/>
              </w:rPr>
              <w:t>Всього по курсу</w:t>
            </w:r>
          </w:p>
        </w:tc>
        <w:tc>
          <w:tcPr>
            <w:tcW w:w="460" w:type="pct"/>
            <w:vAlign w:val="center"/>
          </w:tcPr>
          <w:p w:rsidR="00066E8A" w:rsidRPr="004E5695" w:rsidRDefault="00BB68D2" w:rsidP="004E5695">
            <w:pPr>
              <w:pStyle w:val="100"/>
              <w:rPr>
                <w:b/>
              </w:rPr>
            </w:pPr>
            <w:r>
              <w:rPr>
                <w:b/>
              </w:rPr>
              <w:t>90</w:t>
            </w:r>
          </w:p>
        </w:tc>
        <w:tc>
          <w:tcPr>
            <w:tcW w:w="354" w:type="pct"/>
            <w:vAlign w:val="center"/>
          </w:tcPr>
          <w:p w:rsidR="00066E8A" w:rsidRPr="004E5695" w:rsidRDefault="00066E8A" w:rsidP="004E5695">
            <w:pPr>
              <w:pStyle w:val="100"/>
              <w:rPr>
                <w:b/>
              </w:rPr>
            </w:pPr>
          </w:p>
        </w:tc>
        <w:tc>
          <w:tcPr>
            <w:tcW w:w="470" w:type="pct"/>
            <w:gridSpan w:val="2"/>
            <w:vAlign w:val="center"/>
          </w:tcPr>
          <w:p w:rsidR="00066E8A" w:rsidRPr="004E5695" w:rsidRDefault="00066E8A" w:rsidP="004E5695">
            <w:pPr>
              <w:pStyle w:val="100"/>
              <w:rPr>
                <w:b/>
              </w:rPr>
            </w:pPr>
          </w:p>
        </w:tc>
        <w:tc>
          <w:tcPr>
            <w:tcW w:w="515" w:type="pct"/>
            <w:vAlign w:val="center"/>
          </w:tcPr>
          <w:p w:rsidR="00066E8A" w:rsidRPr="004E5695" w:rsidRDefault="00066E8A" w:rsidP="004E5695">
            <w:pPr>
              <w:pStyle w:val="100"/>
              <w:rPr>
                <w:b/>
                <w:bCs/>
              </w:rPr>
            </w:pPr>
          </w:p>
        </w:tc>
        <w:tc>
          <w:tcPr>
            <w:tcW w:w="578" w:type="pct"/>
            <w:vAlign w:val="center"/>
          </w:tcPr>
          <w:p w:rsidR="00066E8A" w:rsidRPr="00E55B25" w:rsidRDefault="00066E8A" w:rsidP="004E5695">
            <w:pPr>
              <w:pStyle w:val="100"/>
              <w:rPr>
                <w:b/>
                <w:bCs/>
              </w:rPr>
            </w:pPr>
          </w:p>
        </w:tc>
        <w:tc>
          <w:tcPr>
            <w:tcW w:w="356" w:type="pct"/>
            <w:vAlign w:val="center"/>
          </w:tcPr>
          <w:p w:rsidR="00066E8A" w:rsidRPr="00E55B25" w:rsidRDefault="00066E8A" w:rsidP="004E5695">
            <w:pPr>
              <w:pStyle w:val="100"/>
              <w:rPr>
                <w:b/>
                <w:bCs/>
              </w:rPr>
            </w:pPr>
          </w:p>
        </w:tc>
        <w:tc>
          <w:tcPr>
            <w:tcW w:w="475" w:type="pct"/>
            <w:vAlign w:val="center"/>
          </w:tcPr>
          <w:p w:rsidR="00066E8A" w:rsidRPr="00E55B25" w:rsidRDefault="00066E8A" w:rsidP="004E5695">
            <w:pPr>
              <w:pStyle w:val="100"/>
              <w:rPr>
                <w:b/>
              </w:rPr>
            </w:pPr>
          </w:p>
        </w:tc>
        <w:tc>
          <w:tcPr>
            <w:tcW w:w="387" w:type="pct"/>
            <w:vAlign w:val="center"/>
          </w:tcPr>
          <w:p w:rsidR="00066E8A" w:rsidRPr="00E55B25" w:rsidRDefault="00066E8A" w:rsidP="004E5695">
            <w:pPr>
              <w:pStyle w:val="100"/>
              <w:rPr>
                <w:b/>
              </w:rPr>
            </w:pPr>
          </w:p>
        </w:tc>
      </w:tr>
    </w:tbl>
    <w:p w:rsidR="00AD6949" w:rsidRDefault="00AD6949" w:rsidP="00AD6949"/>
    <w:p w:rsidR="00B64145" w:rsidRDefault="00B64145">
      <w:r>
        <w:br w:type="page"/>
      </w:r>
    </w:p>
    <w:p w:rsidR="00B64145" w:rsidRDefault="00B64145" w:rsidP="00735520">
      <w:pPr>
        <w:pStyle w:val="2"/>
      </w:pPr>
      <w:r>
        <w:lastRenderedPageBreak/>
        <w:t xml:space="preserve">Тема 1. </w:t>
      </w:r>
      <w:r w:rsidR="00BB68D2" w:rsidRPr="00BB68D2">
        <w:t>Право міжнародних договорів як галузь у системі міжнародного права</w:t>
      </w:r>
    </w:p>
    <w:p w:rsidR="00BB68D2" w:rsidRDefault="00BB68D2" w:rsidP="00735520">
      <w:pPr>
        <w:pStyle w:val="2"/>
        <w:rPr>
          <w:rFonts w:asciiTheme="minorHAnsi" w:eastAsiaTheme="minorHAnsi" w:hAnsiTheme="minorHAnsi" w:cstheme="minorBidi"/>
          <w:b w:val="0"/>
          <w:spacing w:val="0"/>
          <w:sz w:val="22"/>
          <w:szCs w:val="22"/>
          <w:lang w:val="uk"/>
        </w:rPr>
      </w:pPr>
      <w:r w:rsidRPr="00BB68D2">
        <w:rPr>
          <w:rFonts w:asciiTheme="minorHAnsi" w:eastAsiaTheme="minorHAnsi" w:hAnsiTheme="minorHAnsi" w:cstheme="minorBidi"/>
          <w:b w:val="0"/>
          <w:spacing w:val="0"/>
          <w:sz w:val="22"/>
          <w:szCs w:val="22"/>
          <w:lang w:val="uk"/>
        </w:rPr>
        <w:t>Норми міжнародного права та їхня юридична сила. Утворення міжнародно-правових норм. Система права міжнародних договорів. Співвідношення з іншими галузями міжнародного права. Об'єкт і предмет правового регулювання. Метод міжнародно-правового регулювання: загальний, галузевий. Методи: заборон, субординації, диспозитивний, договірно-заохочувальний (метод рекомендацій). Право міжнародних договорів як наука і навчальна дисципліна.</w:t>
      </w:r>
    </w:p>
    <w:p w:rsidR="00B64145" w:rsidRDefault="00B64145" w:rsidP="00735520">
      <w:pPr>
        <w:pStyle w:val="2"/>
      </w:pPr>
      <w:r>
        <w:t xml:space="preserve">Тема 2. </w:t>
      </w:r>
      <w:r w:rsidR="00D0191B" w:rsidRPr="00D0191B">
        <w:t>Юридична сутність міжнародного договору</w:t>
      </w:r>
    </w:p>
    <w:p w:rsidR="00F242F5" w:rsidRDefault="00F242F5">
      <w:r w:rsidRPr="00F242F5">
        <w:t>Основні тенденції розвитку міжнародної правосуб'єктності держав. Міжнародний договір як об'єкт права міжнародних договорів. Об'єкт міжнародного права і об'єкт міжнародного договору: співвідношення понять. Рівність учасників. Принцип суверенної рівності, добровільності і невтручання у внутрішні справи учасників договору. "Держава, що домовляється", "держава, що бере участь у переговорах", "держава, яка має право стати учасницею договору" та відмежування цих термінів від "сторони" або "учасника" міжнародного договору. Юридична дійсність міжнародного договору. Колізія і міжнародний договір. Про юридичний характер принципу добросовісного дотримання міжнародних зобов'язань. Принцип універсальності загальних багатосторонніх договорів. Договори, які стосуються питань кодифікації і прогресивного розвитку міжнародного права</w:t>
      </w:r>
      <w:r>
        <w:t>. Відкритий характер таких угод.</w:t>
      </w:r>
    </w:p>
    <w:p w:rsidR="00F242F5" w:rsidRDefault="00F242F5" w:rsidP="00DB09A8">
      <w:pPr>
        <w:pStyle w:val="2"/>
      </w:pPr>
      <w:r>
        <w:t>Тема 3. Джерела права міжнародних договорів</w:t>
      </w:r>
    </w:p>
    <w:p w:rsidR="00F242F5" w:rsidRDefault="00F242F5" w:rsidP="00F242F5">
      <w:r>
        <w:t xml:space="preserve">Загальна характеристика джерел. Міжнародний договір як джерело сучасного права міжнародних договорів. Гаванська конвенція 1928 р. про міжнародні договори як пам'ятка права, що не набрала чинності. Статут ООН і закріплення в ньому принципу </w:t>
      </w:r>
      <w:proofErr w:type="spellStart"/>
      <w:r w:rsidRPr="00DB09A8">
        <w:rPr>
          <w:i/>
        </w:rPr>
        <w:t>pacta</w:t>
      </w:r>
      <w:proofErr w:type="spellEnd"/>
      <w:r w:rsidRPr="00DB09A8">
        <w:rPr>
          <w:i/>
        </w:rPr>
        <w:t xml:space="preserve"> </w:t>
      </w:r>
      <w:proofErr w:type="spellStart"/>
      <w:r w:rsidRPr="00DB09A8">
        <w:rPr>
          <w:i/>
        </w:rPr>
        <w:t>sunt</w:t>
      </w:r>
      <w:proofErr w:type="spellEnd"/>
      <w:r w:rsidRPr="00DB09A8">
        <w:rPr>
          <w:i/>
        </w:rPr>
        <w:t xml:space="preserve"> </w:t>
      </w:r>
      <w:proofErr w:type="spellStart"/>
      <w:r w:rsidRPr="00DB09A8">
        <w:rPr>
          <w:i/>
        </w:rPr>
        <w:t>servanda</w:t>
      </w:r>
      <w:proofErr w:type="spellEnd"/>
      <w:r>
        <w:t xml:space="preserve"> (договори повинні виконуватись). Конституції та інші внутрішні нормативні акти держави як первинний засіб для створення звичаєвих норм права договорів. Засновницькі акти і практика організацій (акти їх внутрішнього і зовнішнього права) як первинні засоби дія утворення норм права договорів. Постанови міжнародних організацій. Акти міжнародних судів. Віденські конвенції про право міжнародних договорів 1969 р. і 1986 р. Декларація про заборону застосування військового, політичного чи економічного примусу при укладанні міжнародних договорів.</w:t>
      </w:r>
    </w:p>
    <w:p w:rsidR="00F242F5" w:rsidRDefault="00F242F5" w:rsidP="00DB09A8">
      <w:pPr>
        <w:pStyle w:val="2"/>
      </w:pPr>
      <w:r>
        <w:t>Тема 4. Історія розвитку права міжнародних договорів</w:t>
      </w:r>
    </w:p>
    <w:p w:rsidR="00F242F5" w:rsidRDefault="00F242F5" w:rsidP="00F242F5">
      <w:r>
        <w:t>Виникнення і розвиток міжнародних договорів у стародавньому рабовласницькому суспільстві. Види договорів, їх характер. Договори патронату. Суб'єкти міжнародних договорів. Зобов'язальна сила договорів, процедура укладання, ритуали, ратифікація. Форма, мова, зберігання договорів. Таємні договори. Основні способи забезпечення міжнародних договорів. Строк дії. Війна і міжнародний договір. Перегляд умов договору, відмова від договору.</w:t>
      </w:r>
    </w:p>
    <w:p w:rsidR="00F242F5" w:rsidRDefault="00F242F5" w:rsidP="00F242F5">
      <w:r>
        <w:t>Право міжнародних договорів феодального періоду. Поява нових видів договорів. Договори з питань торгівлі і мореплавства. Договори про арбітраж. Договори з військових питань. Зміни у формі і структурі міжнародного договору. Зміст міжнародних договорів. Строки міжнародних договорів. Набрання чинності, ратифікація, припинення дії договорів, їхні причини.</w:t>
      </w:r>
    </w:p>
    <w:p w:rsidR="00F242F5" w:rsidRDefault="00F242F5" w:rsidP="00F242F5">
      <w:r>
        <w:lastRenderedPageBreak/>
        <w:t xml:space="preserve">Право міжнародних договорів періоду капіталізму. Буржуазні революції та національно-визвольні рухи в кінці 18 - 1 половині 19 ст. та їхній вплив на право міжнародних договорів. Зміна службової ролі і змісту міжнародних договорів. Договори з колоніальних питань. Сфера правовідносин, що регулювались міжнародними договорами. Утворення капіталістичного світового ринку і міжнародні договори. Перші спроби кодифікації міжнародних договорів: Гаазькі конвенції 1989 р. і 1907 р. Женевські конвенції 1964 р. про режим поранених і хворих та інші. Форми договорів, процедура ратифікації, мова. Виникнення інституту </w:t>
      </w:r>
      <w:proofErr w:type="spellStart"/>
      <w:r>
        <w:t>оговорок</w:t>
      </w:r>
      <w:proofErr w:type="spellEnd"/>
      <w:r>
        <w:t xml:space="preserve"> до міжнародного договору. Строк дії договорів. Вплив на розвиток буржуазної науки міжнародного права праць Канта, Гегеля, Гоббса, Спінози та інших теоретиків. Видання курсів міжнародного права у державах Європи. Збірники міжнародних договорів.</w:t>
      </w:r>
    </w:p>
    <w:p w:rsidR="00F242F5" w:rsidRDefault="00F242F5" w:rsidP="00DB09A8">
      <w:pPr>
        <w:pStyle w:val="2"/>
      </w:pPr>
      <w:r>
        <w:t>Тема 5. Імперативні норми в системі сучасного права міжнародних договорів</w:t>
      </w:r>
    </w:p>
    <w:p w:rsidR="00F242F5" w:rsidRDefault="00F242F5" w:rsidP="00F242F5">
      <w:r>
        <w:t xml:space="preserve">Загальна характеристика імперативних норм в міжнародному праві. Співвідношення диспозитивних норм старого міжнародного права з </w:t>
      </w:r>
      <w:proofErr w:type="spellStart"/>
      <w:r w:rsidRPr="00345D6D">
        <w:rPr>
          <w:i/>
        </w:rPr>
        <w:t>jus</w:t>
      </w:r>
      <w:proofErr w:type="spellEnd"/>
      <w:r w:rsidRPr="00345D6D">
        <w:rPr>
          <w:i/>
        </w:rPr>
        <w:t xml:space="preserve"> </w:t>
      </w:r>
      <w:proofErr w:type="spellStart"/>
      <w:r w:rsidRPr="00345D6D">
        <w:rPr>
          <w:i/>
        </w:rPr>
        <w:t>cogens</w:t>
      </w:r>
      <w:proofErr w:type="spellEnd"/>
      <w:r>
        <w:t xml:space="preserve">. Зародження і розвиток концепції </w:t>
      </w:r>
      <w:proofErr w:type="spellStart"/>
      <w:r w:rsidRPr="0092744B">
        <w:rPr>
          <w:i/>
        </w:rPr>
        <w:t>jus</w:t>
      </w:r>
      <w:proofErr w:type="spellEnd"/>
      <w:r w:rsidRPr="0092744B">
        <w:rPr>
          <w:i/>
        </w:rPr>
        <w:t xml:space="preserve"> </w:t>
      </w:r>
      <w:proofErr w:type="spellStart"/>
      <w:r w:rsidRPr="0092744B">
        <w:rPr>
          <w:i/>
        </w:rPr>
        <w:t>cogens</w:t>
      </w:r>
      <w:proofErr w:type="spellEnd"/>
      <w:r>
        <w:t xml:space="preserve"> в міжнародному праві. Зовнішні і внутрішні умови </w:t>
      </w:r>
      <w:proofErr w:type="spellStart"/>
      <w:r>
        <w:t>когентності</w:t>
      </w:r>
      <w:proofErr w:type="spellEnd"/>
      <w:r>
        <w:t xml:space="preserve"> (обов'язковості) норм міжнародного права. </w:t>
      </w:r>
      <w:proofErr w:type="spellStart"/>
      <w:r>
        <w:t>Ульпіан</w:t>
      </w:r>
      <w:proofErr w:type="spellEnd"/>
      <w:r>
        <w:t xml:space="preserve"> і його внесок у розробку доктрини </w:t>
      </w:r>
      <w:proofErr w:type="spellStart"/>
      <w:r w:rsidRPr="0092744B">
        <w:rPr>
          <w:i/>
        </w:rPr>
        <w:t>jus</w:t>
      </w:r>
      <w:proofErr w:type="spellEnd"/>
      <w:r w:rsidRPr="0092744B">
        <w:rPr>
          <w:i/>
        </w:rPr>
        <w:t xml:space="preserve"> </w:t>
      </w:r>
      <w:proofErr w:type="spellStart"/>
      <w:r w:rsidR="0092744B" w:rsidRPr="0092744B">
        <w:rPr>
          <w:i/>
        </w:rPr>
        <w:t>cogens</w:t>
      </w:r>
      <w:proofErr w:type="spellEnd"/>
      <w:r>
        <w:t xml:space="preserve">. Недійсні договори </w:t>
      </w:r>
      <w:r w:rsidRPr="0092744B">
        <w:rPr>
          <w:lang w:val="uk-UA"/>
        </w:rPr>
        <w:t>внаслідок їхнього про</w:t>
      </w:r>
      <w:r w:rsidR="0092744B" w:rsidRPr="0092744B">
        <w:rPr>
          <w:lang w:val="uk-UA"/>
        </w:rPr>
        <w:t>т</w:t>
      </w:r>
      <w:r w:rsidRPr="0092744B">
        <w:rPr>
          <w:lang w:val="uk-UA"/>
        </w:rPr>
        <w:t>иріччя основним принципам міжнародного права і правам людства.</w:t>
      </w:r>
      <w:r>
        <w:t xml:space="preserve"> Доктринальна розробка концепції </w:t>
      </w:r>
      <w:proofErr w:type="spellStart"/>
      <w:r w:rsidRPr="0092744B">
        <w:rPr>
          <w:i/>
        </w:rPr>
        <w:t>jus</w:t>
      </w:r>
      <w:proofErr w:type="spellEnd"/>
      <w:r w:rsidRPr="0092744B">
        <w:rPr>
          <w:i/>
        </w:rPr>
        <w:t xml:space="preserve"> </w:t>
      </w:r>
      <w:proofErr w:type="spellStart"/>
      <w:r w:rsidRPr="0092744B">
        <w:rPr>
          <w:i/>
        </w:rPr>
        <w:t>cogens</w:t>
      </w:r>
      <w:proofErr w:type="spellEnd"/>
      <w:r>
        <w:t xml:space="preserve"> та внесок </w:t>
      </w:r>
      <w:proofErr w:type="spellStart"/>
      <w:r>
        <w:t>Блюнчлі</w:t>
      </w:r>
      <w:proofErr w:type="spellEnd"/>
      <w:r>
        <w:t xml:space="preserve">, </w:t>
      </w:r>
      <w:proofErr w:type="spellStart"/>
      <w:r>
        <w:t>Рів'є</w:t>
      </w:r>
      <w:proofErr w:type="spellEnd"/>
      <w:r>
        <w:t xml:space="preserve">, </w:t>
      </w:r>
      <w:proofErr w:type="spellStart"/>
      <w:r>
        <w:t>Анцилотті</w:t>
      </w:r>
      <w:proofErr w:type="spellEnd"/>
      <w:r>
        <w:t xml:space="preserve">, </w:t>
      </w:r>
      <w:proofErr w:type="spellStart"/>
      <w:r>
        <w:t>Оппенгейма</w:t>
      </w:r>
      <w:proofErr w:type="spellEnd"/>
      <w:r>
        <w:t xml:space="preserve">, </w:t>
      </w:r>
      <w:proofErr w:type="spellStart"/>
      <w:r>
        <w:t>Фердроса</w:t>
      </w:r>
      <w:proofErr w:type="spellEnd"/>
      <w:r>
        <w:t xml:space="preserve"> та інших авторів.</w:t>
      </w:r>
    </w:p>
    <w:p w:rsidR="00F242F5" w:rsidRDefault="00F242F5" w:rsidP="00DB09A8">
      <w:pPr>
        <w:pStyle w:val="2"/>
      </w:pPr>
      <w:r>
        <w:t>Тема 6. Кодифікація права міжнародних договорів</w:t>
      </w:r>
    </w:p>
    <w:p w:rsidR="00F242F5" w:rsidRDefault="002F0AB4" w:rsidP="00F242F5">
      <w:r>
        <w:t>Поняття</w:t>
      </w:r>
      <w:r w:rsidR="00F242F5">
        <w:t xml:space="preserve"> кодифікації права міжнародних договорів. Відмінність кодифікації від прогресивного розвитку та інкорпорації. Офіційна та неофіційна кодифікація права міжнародних договорів. Спроби кодифікації права міжнародних договорів у Лізі Націй: діяльність Комітету експертів з прогресивної кодифікації міжнародного права. Неофіційна кодифікація права міжнародних договорів Гарвардським університетом США та критика цього проекту. Кодифікація права міжнародних договорів в ООН. Комісія міжнародного права ООН та її внесок у кодифікацію права міжнародних договорів: проекти, дискусії, доповіді. Віденська конференція ООН з права договорів 1968-1969 років. </w:t>
      </w:r>
      <w:r>
        <w:t>Прийняття</w:t>
      </w:r>
      <w:r w:rsidR="00F242F5">
        <w:t xml:space="preserve"> конвенції 1969 р. про право міжнародних договорів та Міжнародної конвенції про правонаступність держав у відношенні міжнародних договорів 1978</w:t>
      </w:r>
      <w:r>
        <w:rPr>
          <w:lang w:val="uk-UA"/>
        </w:rPr>
        <w:t> </w:t>
      </w:r>
      <w:r w:rsidR="00F242F5">
        <w:t>р.</w:t>
      </w:r>
    </w:p>
    <w:p w:rsidR="00F242F5" w:rsidRDefault="00F242F5" w:rsidP="00DB09A8">
      <w:pPr>
        <w:pStyle w:val="2"/>
      </w:pPr>
      <w:r>
        <w:t>Тема 7. Укладення міжнародного договору</w:t>
      </w:r>
    </w:p>
    <w:p w:rsidR="00F242F5" w:rsidRDefault="00F242F5" w:rsidP="00F242F5">
      <w:r>
        <w:t xml:space="preserve">Порядок і стадії укладення міжнародного договору. Правові акти, що визначають порядок укладення і ратифікації міжнародних договорів. Конституційне регулювання зазначених питань. Нормативна регламентація порядку підготовки тексту міжнародного договору і надання повноважень на його підписання. Повноваження і уповноваженні. Узгодження тексту договору шляхом переговорів. Розробка міжнародних договорів в рамках міжнародних організацій. </w:t>
      </w:r>
      <w:r w:rsidR="002F0AB4">
        <w:t>Прийняття</w:t>
      </w:r>
      <w:r>
        <w:t xml:space="preserve"> тексту договору і його форми. Встановлення автентичності тексту договору та його форми. Парафування. Способи вираження згоди держав на обов'язковість міжнародного договору. Підписання договору. Обмін ратифікаційними грамотами і документами про прийняття, затвердження або приєднання чи їхнє депонування. </w:t>
      </w:r>
      <w:proofErr w:type="spellStart"/>
      <w:r>
        <w:t>Оговорки</w:t>
      </w:r>
      <w:proofErr w:type="spellEnd"/>
      <w:r>
        <w:t xml:space="preserve"> </w:t>
      </w:r>
      <w:r w:rsidR="002F0AB4">
        <w:rPr>
          <w:lang w:val="uk-UA"/>
        </w:rPr>
        <w:t xml:space="preserve">(застереження) </w:t>
      </w:r>
      <w:r>
        <w:t>до багатосторонніх договорів. Депозитарій багатостороннього договору. Реєстрація і опублікування договорів.</w:t>
      </w:r>
    </w:p>
    <w:p w:rsidR="00F242F5" w:rsidRDefault="00F242F5" w:rsidP="00DB09A8">
      <w:pPr>
        <w:pStyle w:val="2"/>
      </w:pPr>
      <w:r>
        <w:lastRenderedPageBreak/>
        <w:t>Тема 8. Дія і застосування міжнародних договорів</w:t>
      </w:r>
    </w:p>
    <w:p w:rsidR="00F242F5" w:rsidRDefault="00F242F5" w:rsidP="00F242F5">
      <w:r>
        <w:t xml:space="preserve">Принцип дотримання міжнародних договорів. Набрання міжнародним договором чинності. Міжнародні договори зворотної сили не мають. Ретроактивність (зворотна сила) договору як виняток. Строк дії міжнародних договорів. Договори з визначеним строком дії. Договори з невизначеним строком дії. Безстрокові договори. Характеристика особливих з точки зору строку міжнародних договорів, строк дії яких тимчасово не встановлений, але встановлення його передбачене сторонами в майбутньому. Пролонгація договорів. Відновлення договорів. Територіальна сфера дії договорів. Застосування попередніх і нових договорів, які укладені з одного і того ж питання. Договори і треті держави. Тлумачення міжнародних договорів. Визначення тлумачення. Внутрішньодержавне тлумачення. Тлумачення міжнародних договорів в односторонніх деклараціях і заявах, що додаються до договору. Міжнародне тлумачення. Неофіційне тлумачення. Словесне, або граматичне, тлумачення. Логічне тлумачення. Історичне тлумачення. Звичайне (узуальне тлумачення). Систематичне тлумачення. Тлумачення договорів, </w:t>
      </w:r>
      <w:proofErr w:type="spellStart"/>
      <w:r>
        <w:t>аутентичність</w:t>
      </w:r>
      <w:proofErr w:type="spellEnd"/>
      <w:r>
        <w:t xml:space="preserve"> тексту яких була встановлена на двох або декількох мовах. Юридична </w:t>
      </w:r>
      <w:proofErr w:type="spellStart"/>
      <w:r>
        <w:t>аутентичність</w:t>
      </w:r>
      <w:proofErr w:type="spellEnd"/>
      <w:r>
        <w:t xml:space="preserve"> і семантична адекватність текстів договору на різних мовах. Термінологічні питання при складанні рівно аутентичних текстів договору на різних мовах. Забезпечення виконання міжнародних договорів. Міжнародний контроль за виконанням міжнародних договорів, його види. Імплементація міжнародно-правових норм. Заходи забезпечення реалізації міжнародних договірних норм. Необхідність розробки спеціальних міжнародних договорів із цих питань.</w:t>
      </w:r>
    </w:p>
    <w:p w:rsidR="00F242F5" w:rsidRDefault="00F242F5" w:rsidP="00DB09A8">
      <w:pPr>
        <w:pStyle w:val="2"/>
      </w:pPr>
      <w:r>
        <w:t>Тема 9. Припинення і призупинення міжнародних договорів</w:t>
      </w:r>
    </w:p>
    <w:p w:rsidR="00F242F5" w:rsidRDefault="00F242F5" w:rsidP="00F242F5">
      <w:r>
        <w:t xml:space="preserve">Поняття, види і способи припинення міжнародних договорів та його наслідки. Повне або часткове припинення договору. Правомірні і неправомірні способи припинення міжнародних договорів. Призупинення дії міжнародного договору і його наслідки. Закінчення строку договору. Настання </w:t>
      </w:r>
      <w:proofErr w:type="spellStart"/>
      <w:r>
        <w:t>скасовуючої</w:t>
      </w:r>
      <w:proofErr w:type="spellEnd"/>
      <w:r>
        <w:t xml:space="preserve"> (резолютивної) умови. Виникнення нової імперативної норми загального міжнародного права. Припинення існування та інші зміни статусу держав-контрагентів. Питання про виконання міжнародного договору як підставу для його припинення. Питання про вплив давності. Денонсація її характерні риси. Практика її застосування. Органи, що уповноважені приймати рішення про денонсацію міжнародних договорів. Правові акти, що визначають порядок денонсації міжнародних договорів. Заборона денонсації певної категорії міжнародних договорів за конкретних обставин, саме тих обставин, для яких їхня дія розрахована (конвенції про закони і звичаї війни). Скасування міжнародних договорів. Новація і зміни міжнародного договору. Анулювання міжнародних договорів. Втрата права посилатись на підставу припинення, призупинення або недійсності міжнародних договорів. Процедура припинення, призупинення міжнародних договорів і визнання їхньої недійсності.</w:t>
      </w:r>
    </w:p>
    <w:p w:rsidR="00F242F5" w:rsidRDefault="00F242F5" w:rsidP="00DB09A8">
      <w:pPr>
        <w:pStyle w:val="2"/>
      </w:pPr>
      <w:r>
        <w:t>Тема 10. Міжнародні економічні договори</w:t>
      </w:r>
    </w:p>
    <w:p w:rsidR="00F242F5" w:rsidRDefault="00F242F5" w:rsidP="00F242F5">
      <w:r>
        <w:t xml:space="preserve">Поняття та значення міжнародних економічних договорів. Правове регулювання відносин у межах міжнародних економічних договорів. Закон України від 22 грудня 1993 р. "Про міжнародні договори". Закон України " Про зовнішньоекономічну діяльність" від 16 квітня 1991 р. "Митний Кодекс України" від 12 грудня 1991 р. Закон Країни "Про іноземні інвестиції" від 13 березня 1992 р. Види міжнародних економічних договорів. Односторонні, двосторонні та багатосторонні договори. Формальні, реальні й </w:t>
      </w:r>
      <w:proofErr w:type="spellStart"/>
      <w:r>
        <w:t>консенсуальні</w:t>
      </w:r>
      <w:proofErr w:type="spellEnd"/>
      <w:r>
        <w:t xml:space="preserve"> договори. Укладання міжнародних економічних та зовнішньоекономічних договорів. Торгові договори. Договори про товарообіг. Угоди про платежі. Угоди про економічне і технічне співробітництво. </w:t>
      </w:r>
      <w:r>
        <w:lastRenderedPageBreak/>
        <w:t>Довгострокові програми розвитку промислового і науково-технічного співробітництва. Кредитні угоди. Угоди про режим інвестицій. Податкові угоди. Правові основи забезпечення виконання зобов'язань міжнародних економічних договорів. Майнова відповідальність. Засоби забезпечення вирішення спорів, що виникають у межах міжнародних економічних договорів. Добрі послуги. Особисте посередництво. Погоджувальні комісії. Арбітражне вирішення міждержавних спорів економічного характеру. Конвенція 1907 р. про заснування Постійної палати Третейського Суду. Міжнародний суд ООН. Суд Європейських Співтовариств. Економічний Суд СНД.</w:t>
      </w:r>
    </w:p>
    <w:p w:rsidR="00F242F5" w:rsidRDefault="00F242F5" w:rsidP="00DB09A8">
      <w:pPr>
        <w:pStyle w:val="2"/>
      </w:pPr>
      <w:r>
        <w:t>Тема 11. Міжнародні договори у галузі прав людини</w:t>
      </w:r>
    </w:p>
    <w:p w:rsidR="00F242F5" w:rsidRDefault="00F242F5" w:rsidP="00F242F5">
      <w:r>
        <w:t xml:space="preserve">Співробітництво держав у сприянні і розвитку поваги до прав людини. Статут ООН, мирні договори та угоди про опіку після Другої світової війни. Загальна декларація прав людини 1948 р. Міжнародний пакт про економічні, соціальні і культурні права 1966 р. Міжнародний пакт про громадянські і політичні права 1966 р. Конвенція про запобігання злочину геноцид)' і покарання за нього. Конвенція про боротьбу з дискримінацією в галузі освіти. Міжнародна конвенція про ліквідацію усіх форм расової дискримінації. Конвенція про незастосування строку давності до військових злочинів проти людства. Конвенція проти катувань та інших жорстких, нелюдських або таких, що принижують гідність видів поводження і покарань. Конвенція про ліквідацію усіх форм дискримінації щодо жінок. Конвенція про права дитини. Міжнародні норми в галузі праці. Конвенції про захист прав людини під час збройного </w:t>
      </w:r>
    </w:p>
    <w:p w:rsidR="00F242F5" w:rsidRDefault="00F242F5" w:rsidP="00DB09A8">
      <w:pPr>
        <w:pStyle w:val="2"/>
      </w:pPr>
      <w:r>
        <w:t>Тема 12. Договори у сфері співробітництва держав у боротьбі зі злочинністю</w:t>
      </w:r>
    </w:p>
    <w:p w:rsidR="00F242F5" w:rsidRDefault="00F242F5" w:rsidP="00F242F5">
      <w:r>
        <w:t>Принципи, що регулюють співробітництво держав у боротьбі зі злочинністю. Напрями і форми договірної співпраці держав у боротьбі зі злочинністю до прийняття Статуту ООН. Ста-тут ООН та його роль у вдосконаленні співпраці держав щодо боротьби зі злочинністю. Конгрес ООН щодо запобігання злочинності і поводження з правопорушниками та його нормотворча діяльність. Роль і значення Комітету ООН щодо запобігання злочинності та боротьби з нею. Роль і значення органів ООН у формуванні міжнародних конвенцій та угод у сфері протидії злочинності. Попередження злочинності. Боротьба зі скоєними злочинами. Поводження з правопорушниками. Міжнародні норми і стандарти у галузі кримінальної юстиції. Міжнародно- правові питання боротьби із розкраданням культурних цінностей. Міжнародна боротьба з тероризмом.</w:t>
      </w:r>
    </w:p>
    <w:p w:rsidR="00F242F5" w:rsidRDefault="00F242F5" w:rsidP="00DB09A8">
      <w:pPr>
        <w:pStyle w:val="2"/>
      </w:pPr>
      <w:r>
        <w:t>Тема 13. Міжнародні договори у сфері роззброєння, зміцнення міжнародного правопорядку і безпеки людства</w:t>
      </w:r>
    </w:p>
    <w:p w:rsidR="00F242F5" w:rsidRDefault="00F242F5" w:rsidP="00F242F5">
      <w:r>
        <w:t xml:space="preserve">Скликання і підсумки НБСС. Суверенна рівність, повага прав, притаманних суверенітету. Незастосування сили або загрози силою. Непорушність кордонів. Територіальна цілісність держав. Мирне врегулювання спорів. Невтручання у внутрішні справи. Повага прав людини та основних свобод. Рівноправність і право народів розпоряджатись своєю долею. Співробітництво між державами. Добросовісне дотримання зобов'язань згідно міжнародного права. Правові основи взаємодії між регіональними організаціями і ООН. Створення без'ядерних і нейтральних зон. Договори: Вашингтонський про Антарктику 1959 р., </w:t>
      </w:r>
      <w:proofErr w:type="spellStart"/>
      <w:r>
        <w:t>Тлателолко</w:t>
      </w:r>
      <w:proofErr w:type="spellEnd"/>
      <w:r>
        <w:t xml:space="preserve"> 1967 р., </w:t>
      </w:r>
      <w:proofErr w:type="spellStart"/>
      <w:r>
        <w:t>Раротонга</w:t>
      </w:r>
      <w:proofErr w:type="spellEnd"/>
      <w:r>
        <w:t xml:space="preserve"> 1985 p. Декларація про державний суверенітет України і програма становлення постійно нейтральної, позаблокової, без'ядерної держави. Головні чинні міжнародно- правові акти щодо роззброєння чи скорочення зброї: Московський договір 1963 р. </w:t>
      </w:r>
      <w:r>
        <w:lastRenderedPageBreak/>
        <w:t>про заборону випробування ядерної зброї в атмосфері, в космічному просторі і під водою; Договір про не- розповсюдження ядерної зброї 1968 р. Обмеження і скорочення стратегічної наступальної зброї.</w:t>
      </w:r>
    </w:p>
    <w:p w:rsidR="00F242F5" w:rsidRDefault="00F242F5" w:rsidP="00DB09A8">
      <w:pPr>
        <w:pStyle w:val="2"/>
      </w:pPr>
      <w:r>
        <w:t>Тема 14. Договори у галузі охорони навколишнього природного середовища</w:t>
      </w:r>
    </w:p>
    <w:p w:rsidR="00F242F5" w:rsidRDefault="00F242F5" w:rsidP="00F242F5">
      <w:r>
        <w:t>Передумови міжнародно-правового регулювання у галузі охорони навколишнього середовища. Основні предметні галузі міжнародно-правового регулювання. Основні процеси утворення норм міжнародного права навколишнього середовища. Допоміжні процеси утворення норм міжнародного права навколишнього середовища. Основні принципи міжнародного права в системі міжнародного права навколишнього середовища. Спеціальні принципи міжнародного права навколишнього середовища. Роль міжнародного договору в міжнародно-правовому регулюванні охорони навколишнього середовища. Види міжнародного природоохоронного договору. Проблеми кодифікації міжнародного права навколишнього середовища. Міжнародні організації - особлива форма співробітництва. Регіональний підхід до міжнародно-правового регулювання охорони навколишнього середовища. Природоохоронне співробітництво в Європейському регіоні. Держави, що розвиваються і регіональне природоохоронне співробітництво. Інститут відповідальності в системі міжнародного права навколишнього середовища. Підстави міжнародної відповідальності в галузі навколишнього середовища. Види міжнародної відповідальності в галузі навколишнього середовища.</w:t>
      </w:r>
    </w:p>
    <w:p w:rsidR="00F242F5" w:rsidRDefault="00F242F5" w:rsidP="00DB09A8">
      <w:pPr>
        <w:pStyle w:val="2"/>
      </w:pPr>
      <w:r>
        <w:t>Тема 15. Європейський правовий простір і міжнародні</w:t>
      </w:r>
      <w:r w:rsidR="002F0AB4">
        <w:t xml:space="preserve"> </w:t>
      </w:r>
      <w:r>
        <w:t>договори</w:t>
      </w:r>
    </w:p>
    <w:p w:rsidR="00F242F5" w:rsidRDefault="00F242F5" w:rsidP="00F242F5">
      <w:r>
        <w:t>Роль ЄС у правовому регулюванні європейської інтеграції. Паризька угода про створення Європейського об'єднання вугілля і сталі 1951 р. Угоди про створення Європейського економічного співтовариства та Європейського співтовариства атомної енергії, підписані у Римі в 1957 р. Маастрихтська угода 1992 р. Амстердамський договір 1997 р.</w:t>
      </w:r>
    </w:p>
    <w:p w:rsidR="00F242F5" w:rsidRDefault="00F242F5" w:rsidP="00F242F5">
      <w:r>
        <w:t>Договірний механізм ЄС. Установчі документи. Окремі положення законодавства ЄС, які стосуються правового регулювання у сфері охорони правопорядку та правосуддя у кримінальних справах. Питання захисту прав людини в рамках ЄС. Правотворча діяльність Ради ЄС. Місце Європейської Ради в системі інституційного механізму інтеграції. Правове регулювання зовнішніх зносин ЄС. Право ЄС і внутрішньодержавне право держав- членів. Угода про партнерство та співробітництво між Україною та ЄС і її державами-членами 1994 p. Інституційний механізм із забезпечення належного виконання положень Угоди.</w:t>
      </w:r>
    </w:p>
    <w:p w:rsidR="00F242F5" w:rsidRDefault="00F242F5" w:rsidP="00DB09A8">
      <w:pPr>
        <w:pStyle w:val="2"/>
      </w:pPr>
      <w:r>
        <w:t>Тема 16. Імплементація міжнародних договірних норм у національне законодавство</w:t>
      </w:r>
    </w:p>
    <w:p w:rsidR="00F242F5" w:rsidRDefault="00F242F5" w:rsidP="00F242F5">
      <w:r>
        <w:t>Специфіка норм міжнародного права та їхня класифікація. Зміст поняття імплементації норм міжнародного права. Співвідношення міжнародного і внутрішньодержавного права у процесі імплементації норм міжнародного права. Загальна характеристика механізму імплементації. Міжнародний інституційний механізм імплементації норм міжнародного права. Міжнародний контроль у механізмі імплементації норм міжнародного права. Національні правові гарантії імплементації норм міжнародного права. Внутрішньодержавний правовий механізм імплементації норм міжнародного права. Внутрішньодержавний інституційний механізм імплементації норм міжнародного права.</w:t>
      </w:r>
    </w:p>
    <w:p w:rsidR="00F242F5" w:rsidRDefault="00F242F5" w:rsidP="00DB09A8">
      <w:pPr>
        <w:pStyle w:val="2"/>
      </w:pPr>
      <w:r>
        <w:lastRenderedPageBreak/>
        <w:t>Тема 17. Відповідальність за порушення норм міжнародних договорів</w:t>
      </w:r>
    </w:p>
    <w:p w:rsidR="00F242F5" w:rsidRDefault="00F242F5" w:rsidP="00F242F5">
      <w:r>
        <w:t>Розвиток принципу добросовісного виконання міжнародних зобов'язань та його природа. Зміст принципу добросовісного виконання міжнародних зобов'язань. Деякі особливості застосування принципу добросовісного дотримання міжнародних зобов'язань. Міжнародна відповідальність як юридичний наслідок міжнародно-протиправного діяння. Загальні принципи міжнародної відповідальності держав. Діяння держав згідно міжнародного права. Порушення міжнародного зобов'язання. Міжнародні злочини і правопорушення держав. Причетність держави до міжнародно-протиправного діяння іншої держави. Обставини, що виключають протиправність діяння держави.</w:t>
      </w:r>
    </w:p>
    <w:p w:rsidR="00F242F5" w:rsidRDefault="00F242F5" w:rsidP="00DB09A8">
      <w:pPr>
        <w:pStyle w:val="2"/>
      </w:pPr>
      <w:r>
        <w:t>Тема 18. Україна в міжнародних договорах</w:t>
      </w:r>
    </w:p>
    <w:p w:rsidR="00F242F5" w:rsidRDefault="00F242F5" w:rsidP="00F242F5">
      <w:r>
        <w:t>Міжнародно-правовий статус України в період 1923-1944 р. Проблеми здійснення права зовнішніх зносин. Міжнародно- правова діяльність України після Другої світової війни. Здійснення дипломатичних та інших зовнішніх зносин. Міжнародна договірна діяльність УРСР. Участь Радянської України в міжнародному інституційному механізмі: міжурядових організаціях і міжнародних конференціях. Міжнародна правотворча діяльність УРСР. Місце та роль УРСР в універсальній і регіональній системах безпеки.</w:t>
      </w:r>
    </w:p>
    <w:p w:rsidR="00F242F5" w:rsidRDefault="00F242F5" w:rsidP="00F242F5">
      <w:r>
        <w:t xml:space="preserve">Міжнародно-правові аспекти здійснення державного суверенітету України на сучасному етапі. Проголошення Верховною Радою України 16 липня 1990 р. Декларації про державний суверенітет і 24 серпня 1991 р. </w:t>
      </w:r>
      <w:proofErr w:type="spellStart"/>
      <w:r>
        <w:t>Акта</w:t>
      </w:r>
      <w:proofErr w:type="spellEnd"/>
      <w:r>
        <w:t xml:space="preserve"> про незалежність України. Визнання України як незалежної суверенної держави. Зовнішньополітична концепція та дипломатична діяльність України. Міжнародна договірна діяльність України в міжнародному інституційному механізмі.</w:t>
      </w:r>
    </w:p>
    <w:p w:rsidR="00F242F5" w:rsidRDefault="00F242F5"/>
    <w:p w:rsidR="00013936" w:rsidRDefault="00013936">
      <w:r>
        <w:br w:type="page"/>
      </w:r>
    </w:p>
    <w:p w:rsidR="00013936" w:rsidRDefault="008A2D66" w:rsidP="00013936">
      <w:pPr>
        <w:pStyle w:val="1"/>
        <w:rPr>
          <w:lang w:val="uk-UA"/>
        </w:rPr>
      </w:pPr>
      <w:r>
        <w:rPr>
          <w:lang w:val="uk-UA"/>
        </w:rPr>
        <w:lastRenderedPageBreak/>
        <w:t>Теми</w:t>
      </w:r>
      <w:r w:rsidR="00013936">
        <w:rPr>
          <w:lang w:val="uk-UA"/>
        </w:rPr>
        <w:t xml:space="preserve"> семінарських занять</w:t>
      </w:r>
    </w:p>
    <w:p w:rsidR="008A2D66" w:rsidRPr="008A2D66" w:rsidRDefault="008A2D66" w:rsidP="008A2D66">
      <w:pPr>
        <w:rPr>
          <w:lang w:val="uk-UA"/>
        </w:rPr>
      </w:pPr>
      <w:r w:rsidRPr="008A2D66">
        <w:rPr>
          <w:b/>
          <w:lang w:val="uk-UA"/>
        </w:rPr>
        <w:t>Тема 1</w:t>
      </w:r>
      <w:r w:rsidRPr="008A2D66">
        <w:rPr>
          <w:lang w:val="uk-UA"/>
        </w:rPr>
        <w:t>: «Право міжнародних договорів як галузь міжнародного права. Джерела права міжнародних договорів. Поняття і класифікація міжнародних договорів».</w:t>
      </w:r>
    </w:p>
    <w:p w:rsidR="008A2D66" w:rsidRPr="008A2D66" w:rsidRDefault="008A2D66" w:rsidP="008A2D66">
      <w:pPr>
        <w:rPr>
          <w:lang w:val="uk-UA"/>
        </w:rPr>
      </w:pPr>
      <w:r w:rsidRPr="008A2D66">
        <w:rPr>
          <w:b/>
          <w:lang w:val="uk-UA"/>
        </w:rPr>
        <w:t>Тема 2</w:t>
      </w:r>
      <w:r w:rsidRPr="008A2D66">
        <w:rPr>
          <w:lang w:val="uk-UA"/>
        </w:rPr>
        <w:t>: «Повноваження на укладання міжнародного договору. Структура міжнародного договору. Підготовка і прийняття тексту міжнародного договору. Мова міжнародного договору. Встановлення автентичності тексту міжнародного договору».</w:t>
      </w:r>
    </w:p>
    <w:p w:rsidR="008A2D66" w:rsidRPr="008A2D66" w:rsidRDefault="008A2D66" w:rsidP="008A2D66">
      <w:pPr>
        <w:rPr>
          <w:lang w:val="uk-UA"/>
        </w:rPr>
      </w:pPr>
      <w:r w:rsidRPr="008A2D66">
        <w:rPr>
          <w:b/>
          <w:lang w:val="uk-UA"/>
        </w:rPr>
        <w:t>Тема 3</w:t>
      </w:r>
      <w:r w:rsidRPr="008A2D66">
        <w:rPr>
          <w:lang w:val="uk-UA"/>
        </w:rPr>
        <w:t>: «Згода на обов’язковий характер міжнародного договору. Застереження до міжнародного договору. Реєстрація та опублікування міжнародних договорів».</w:t>
      </w:r>
    </w:p>
    <w:p w:rsidR="008A2D66" w:rsidRPr="008A2D66" w:rsidRDefault="008A2D66" w:rsidP="008A2D66">
      <w:pPr>
        <w:rPr>
          <w:lang w:val="uk-UA"/>
        </w:rPr>
      </w:pPr>
      <w:r w:rsidRPr="008A2D66">
        <w:rPr>
          <w:b/>
          <w:lang w:val="uk-UA"/>
        </w:rPr>
        <w:t>Тема 4</w:t>
      </w:r>
      <w:r w:rsidRPr="008A2D66">
        <w:rPr>
          <w:lang w:val="uk-UA"/>
        </w:rPr>
        <w:t>: «Застосування міжнародних договорів. Тлумачення міжнародних договорів. Міжнародний договір і треті держави».</w:t>
      </w:r>
    </w:p>
    <w:p w:rsidR="008A2D66" w:rsidRDefault="008A2D66" w:rsidP="008A2D66">
      <w:pPr>
        <w:rPr>
          <w:lang w:val="uk-UA"/>
        </w:rPr>
      </w:pPr>
      <w:r w:rsidRPr="008A2D66">
        <w:rPr>
          <w:b/>
          <w:lang w:val="uk-UA"/>
        </w:rPr>
        <w:t>Тема 5</w:t>
      </w:r>
      <w:r w:rsidRPr="008A2D66">
        <w:rPr>
          <w:lang w:val="uk-UA"/>
        </w:rPr>
        <w:t>: «Депозитарій міжнародного договору. Виправлення помилок у текстах міжнародних договорів. Поправки до міжнародного договору і зміна міжнародного договору».</w:t>
      </w:r>
    </w:p>
    <w:p w:rsidR="008A2D66" w:rsidRDefault="008A2D66" w:rsidP="008A2D66">
      <w:pPr>
        <w:rPr>
          <w:lang w:val="uk-UA"/>
        </w:rPr>
      </w:pPr>
    </w:p>
    <w:p w:rsidR="00345D6D" w:rsidRDefault="00345D6D" w:rsidP="008A2D66">
      <w:pPr>
        <w:rPr>
          <w:lang w:val="uk-UA"/>
        </w:rPr>
      </w:pPr>
    </w:p>
    <w:p w:rsidR="008A2D66" w:rsidRDefault="00270101" w:rsidP="00270101">
      <w:pPr>
        <w:pStyle w:val="1"/>
      </w:pPr>
      <w:r>
        <w:t xml:space="preserve">Оцінювання. </w:t>
      </w:r>
      <w:r>
        <w:br/>
        <w:t>Умови складання екзамену</w:t>
      </w:r>
    </w:p>
    <w:p w:rsidR="008A2D66" w:rsidRPr="008A2D66" w:rsidRDefault="008A2D66" w:rsidP="008A2D66">
      <w:pPr>
        <w:rPr>
          <w:lang w:val="uk-UA"/>
        </w:rPr>
      </w:pPr>
      <w:r w:rsidRPr="008A2D66">
        <w:rPr>
          <w:lang w:val="uk-UA"/>
        </w:rPr>
        <w:t xml:space="preserve">Для успішного складання екзамену студенти повинні вільно володіти </w:t>
      </w:r>
      <w:proofErr w:type="spellStart"/>
      <w:r w:rsidRPr="008A2D66">
        <w:rPr>
          <w:lang w:val="uk-UA"/>
        </w:rPr>
        <w:t>понятійно</w:t>
      </w:r>
      <w:proofErr w:type="spellEnd"/>
      <w:r w:rsidRPr="008A2D66">
        <w:rPr>
          <w:lang w:val="uk-UA"/>
        </w:rPr>
        <w:t>-категоріальним апаратом та змістом спецкурсу, бути обізнаними з основними проблемними питаннями, що стосуються "Право міжнародних договорів", орієнтуватися не лише в теоретичному матеріалі, але й у положеннях нормативно-правової бази.</w:t>
      </w:r>
    </w:p>
    <w:p w:rsidR="008A2D66" w:rsidRPr="008A2D66" w:rsidRDefault="008A2D66" w:rsidP="008A2D66">
      <w:pPr>
        <w:rPr>
          <w:lang w:val="uk-UA"/>
        </w:rPr>
      </w:pPr>
      <w:r w:rsidRPr="008A2D66">
        <w:rPr>
          <w:lang w:val="uk-UA"/>
        </w:rPr>
        <w:t>Окрім цього, студенти повинні демонструвати навички застосування на практиці фундаментальних норм міжнародного права, наводити власні приклади, систематизувати отримані знання у взаємозв'язку з положеннями інших галузей права та наукових дисциплін. Необхідно, крім цього, враховувати останні зміни в законодавстві і міжнародній практиці, а також надавати власні пропозиції щодо їх вдосконалення.</w:t>
      </w:r>
    </w:p>
    <w:p w:rsidR="008A2D66" w:rsidRPr="008A2D66" w:rsidRDefault="008A2D66" w:rsidP="008A2D66">
      <w:pPr>
        <w:rPr>
          <w:lang w:val="uk-UA"/>
        </w:rPr>
      </w:pPr>
      <w:r w:rsidRPr="008A2D66">
        <w:rPr>
          <w:lang w:val="uk-UA"/>
        </w:rPr>
        <w:t>Шкала оцінювання. Для підсумкового оцінювання застосовується прийнята в Академії стандартна шкала оцінювання студентів за 100-бальною шкалою і шкалою ECTS (див.: Положення про організацію освітнього процесу в Академії адвокатури України).</w:t>
      </w:r>
    </w:p>
    <w:p w:rsidR="008A2D66" w:rsidRDefault="008A2D66" w:rsidP="008A2D66">
      <w:pPr>
        <w:rPr>
          <w:lang w:val="uk-UA"/>
        </w:rPr>
      </w:pPr>
      <w:r w:rsidRPr="008A2D66">
        <w:rPr>
          <w:lang w:val="uk-UA"/>
        </w:rPr>
        <w:t>Критерії оцінювання: Оцінювання здійснюється за стандартними критеріями, прийнятими в Академії (див.: Положення про організацію освітнього процесу в Академії адвокатури України)</w:t>
      </w:r>
      <w:r w:rsidR="004068E8">
        <w:rPr>
          <w:lang w:val="uk-UA"/>
        </w:rPr>
        <w:t>.</w:t>
      </w:r>
    </w:p>
    <w:p w:rsidR="004068E8" w:rsidRDefault="004068E8">
      <w:pPr>
        <w:rPr>
          <w:lang w:val="uk-UA"/>
        </w:rPr>
      </w:pPr>
      <w:r>
        <w:rPr>
          <w:lang w:val="uk-UA"/>
        </w:rPr>
        <w:br w:type="page"/>
      </w:r>
    </w:p>
    <w:p w:rsidR="004068E8" w:rsidRDefault="004068E8" w:rsidP="00270101">
      <w:pPr>
        <w:pStyle w:val="1"/>
      </w:pPr>
      <w:r w:rsidRPr="004068E8">
        <w:lastRenderedPageBreak/>
        <w:t>Л</w:t>
      </w:r>
      <w:r w:rsidR="00270101">
        <w:t>ітература</w:t>
      </w:r>
    </w:p>
    <w:p w:rsidR="004068E8" w:rsidRPr="004068E8" w:rsidRDefault="004068E8" w:rsidP="004068E8">
      <w:pPr>
        <w:rPr>
          <w:lang w:val="uk-UA"/>
        </w:rPr>
      </w:pPr>
    </w:p>
    <w:p w:rsidR="004068E8" w:rsidRPr="004068E8" w:rsidRDefault="004068E8" w:rsidP="00270101">
      <w:pPr>
        <w:pStyle w:val="3"/>
      </w:pPr>
      <w:r w:rsidRPr="004068E8">
        <w:t xml:space="preserve">Базова: </w:t>
      </w:r>
    </w:p>
    <w:p w:rsidR="004068E8" w:rsidRPr="004068E8" w:rsidRDefault="004068E8" w:rsidP="004068E8">
      <w:pPr>
        <w:rPr>
          <w:lang w:val="uk-UA"/>
        </w:rPr>
      </w:pPr>
      <w:r w:rsidRPr="004068E8">
        <w:rPr>
          <w:lang w:val="uk-UA"/>
        </w:rPr>
        <w:t xml:space="preserve">Міжнародне публічне право: підручник / В.М. </w:t>
      </w:r>
      <w:proofErr w:type="spellStart"/>
      <w:r w:rsidRPr="004068E8">
        <w:rPr>
          <w:lang w:val="uk-UA"/>
        </w:rPr>
        <w:t>Репецький</w:t>
      </w:r>
      <w:proofErr w:type="spellEnd"/>
      <w:r w:rsidRPr="004068E8">
        <w:rPr>
          <w:lang w:val="uk-UA"/>
        </w:rPr>
        <w:t xml:space="preserve">, В.М. </w:t>
      </w:r>
      <w:proofErr w:type="spellStart"/>
      <w:r w:rsidRPr="004068E8">
        <w:rPr>
          <w:lang w:val="uk-UA"/>
        </w:rPr>
        <w:t>Лисик</w:t>
      </w:r>
      <w:proofErr w:type="spellEnd"/>
      <w:r w:rsidRPr="004068E8">
        <w:rPr>
          <w:lang w:val="uk-UA"/>
        </w:rPr>
        <w:t xml:space="preserve">, М.М. </w:t>
      </w:r>
      <w:proofErr w:type="spellStart"/>
      <w:r w:rsidRPr="004068E8">
        <w:rPr>
          <w:lang w:val="uk-UA"/>
        </w:rPr>
        <w:t>Микиєвич</w:t>
      </w:r>
      <w:proofErr w:type="spellEnd"/>
      <w:r w:rsidRPr="004068E8">
        <w:rPr>
          <w:lang w:val="uk-UA"/>
        </w:rPr>
        <w:t xml:space="preserve"> та ін..; за ред. В.В. </w:t>
      </w:r>
      <w:proofErr w:type="spellStart"/>
      <w:r w:rsidRPr="004068E8">
        <w:rPr>
          <w:lang w:val="uk-UA"/>
        </w:rPr>
        <w:t>Репецького</w:t>
      </w:r>
      <w:proofErr w:type="spellEnd"/>
      <w:r w:rsidRPr="004068E8">
        <w:rPr>
          <w:lang w:val="uk-UA"/>
        </w:rPr>
        <w:t>. – 2–ге вид. – К.: “Знання”, 2012. – 437 с.</w:t>
      </w:r>
    </w:p>
    <w:p w:rsidR="004068E8" w:rsidRPr="004068E8" w:rsidRDefault="004068E8" w:rsidP="004068E8">
      <w:pPr>
        <w:rPr>
          <w:lang w:val="uk-UA"/>
        </w:rPr>
      </w:pPr>
      <w:proofErr w:type="spellStart"/>
      <w:r w:rsidRPr="004068E8">
        <w:rPr>
          <w:lang w:val="uk-UA"/>
        </w:rPr>
        <w:t>Баймуратов</w:t>
      </w:r>
      <w:proofErr w:type="spellEnd"/>
      <w:r w:rsidRPr="004068E8">
        <w:rPr>
          <w:lang w:val="uk-UA"/>
        </w:rPr>
        <w:t xml:space="preserve"> М.О. Міжнародне публічне право : підручник / М.О. </w:t>
      </w:r>
      <w:proofErr w:type="spellStart"/>
      <w:r w:rsidRPr="004068E8">
        <w:rPr>
          <w:lang w:val="uk-UA"/>
        </w:rPr>
        <w:t>Баймуратов</w:t>
      </w:r>
      <w:proofErr w:type="spellEnd"/>
      <w:r w:rsidRPr="004068E8">
        <w:rPr>
          <w:lang w:val="uk-UA"/>
        </w:rPr>
        <w:t>. – Одеса: Фенікс, 2018. – 762 с.</w:t>
      </w:r>
    </w:p>
    <w:p w:rsidR="004068E8" w:rsidRPr="004068E8" w:rsidRDefault="004068E8" w:rsidP="004068E8">
      <w:pPr>
        <w:rPr>
          <w:lang w:val="uk-UA"/>
        </w:rPr>
      </w:pPr>
    </w:p>
    <w:p w:rsidR="004068E8" w:rsidRPr="004068E8" w:rsidRDefault="004068E8" w:rsidP="00270101">
      <w:pPr>
        <w:pStyle w:val="3"/>
      </w:pPr>
      <w:r w:rsidRPr="004068E8">
        <w:t>Допоміжна:</w:t>
      </w:r>
    </w:p>
    <w:p w:rsidR="004068E8" w:rsidRPr="004068E8" w:rsidRDefault="004068E8" w:rsidP="004068E8">
      <w:pPr>
        <w:rPr>
          <w:lang w:val="uk-UA"/>
        </w:rPr>
      </w:pPr>
      <w:r w:rsidRPr="004068E8">
        <w:rPr>
          <w:lang w:val="uk-UA"/>
        </w:rPr>
        <w:t xml:space="preserve">Кравченко С. Р. Міжнародно-правове регулювання припинення міжнародних договорів: теорія і практика : монографія / С. Р. Кравченко. – К. : LAT&amp;K, 2010. – </w:t>
      </w:r>
      <w:bookmarkStart w:id="0" w:name="_GoBack"/>
      <w:bookmarkEnd w:id="0"/>
      <w:r w:rsidRPr="004068E8">
        <w:rPr>
          <w:lang w:val="uk-UA"/>
        </w:rPr>
        <w:t>241 с.</w:t>
      </w:r>
    </w:p>
    <w:p w:rsidR="004068E8" w:rsidRPr="004068E8" w:rsidRDefault="004068E8" w:rsidP="004068E8">
      <w:pPr>
        <w:rPr>
          <w:lang w:val="uk-UA"/>
        </w:rPr>
      </w:pPr>
      <w:r w:rsidRPr="004068E8">
        <w:rPr>
          <w:lang w:val="uk-UA"/>
        </w:rPr>
        <w:t xml:space="preserve">Соловйов О. В. Міжнародні договори та міжнародно-судова практика їх застосування як джерела національного права (за матеріалами застосування в Україні Європейської конвенції з прав людини та практики Страсбурзького суду) : монографія / О. В. Соловйов. – К. : АОК, 2012. – 164 с. </w:t>
      </w:r>
    </w:p>
    <w:p w:rsidR="004068E8" w:rsidRPr="004068E8" w:rsidRDefault="004068E8" w:rsidP="004068E8">
      <w:pPr>
        <w:rPr>
          <w:lang w:val="uk-UA"/>
        </w:rPr>
      </w:pPr>
      <w:r w:rsidRPr="004068E8">
        <w:rPr>
          <w:lang w:val="uk-UA"/>
        </w:rPr>
        <w:t xml:space="preserve">Булгакова Д.О. Міжнародний договір у системі права Європейського Союзу (теоретичні аспекти) [Текст] : </w:t>
      </w:r>
      <w:proofErr w:type="spellStart"/>
      <w:r w:rsidRPr="004068E8">
        <w:rPr>
          <w:lang w:val="uk-UA"/>
        </w:rPr>
        <w:t>автореф</w:t>
      </w:r>
      <w:proofErr w:type="spellEnd"/>
      <w:r w:rsidRPr="004068E8">
        <w:rPr>
          <w:lang w:val="uk-UA"/>
        </w:rPr>
        <w:t xml:space="preserve">. </w:t>
      </w:r>
      <w:proofErr w:type="spellStart"/>
      <w:r w:rsidRPr="004068E8">
        <w:rPr>
          <w:lang w:val="uk-UA"/>
        </w:rPr>
        <w:t>дис</w:t>
      </w:r>
      <w:proofErr w:type="spellEnd"/>
      <w:r w:rsidRPr="004068E8">
        <w:rPr>
          <w:lang w:val="uk-UA"/>
        </w:rPr>
        <w:t xml:space="preserve">. ... </w:t>
      </w:r>
      <w:proofErr w:type="spellStart"/>
      <w:r w:rsidRPr="004068E8">
        <w:rPr>
          <w:lang w:val="uk-UA"/>
        </w:rPr>
        <w:t>канд</w:t>
      </w:r>
      <w:proofErr w:type="spellEnd"/>
      <w:r w:rsidRPr="004068E8">
        <w:rPr>
          <w:lang w:val="uk-UA"/>
        </w:rPr>
        <w:t xml:space="preserve">. </w:t>
      </w:r>
      <w:proofErr w:type="spellStart"/>
      <w:r w:rsidRPr="004068E8">
        <w:rPr>
          <w:lang w:val="uk-UA"/>
        </w:rPr>
        <w:t>юрид</w:t>
      </w:r>
      <w:proofErr w:type="spellEnd"/>
      <w:r w:rsidRPr="004068E8">
        <w:rPr>
          <w:lang w:val="uk-UA"/>
        </w:rPr>
        <w:t xml:space="preserve">. наук : 12.00.11 / Булгакова Дар'я Олександрівна ; </w:t>
      </w:r>
      <w:proofErr w:type="spellStart"/>
      <w:r w:rsidRPr="004068E8">
        <w:rPr>
          <w:lang w:val="uk-UA"/>
        </w:rPr>
        <w:t>Нац</w:t>
      </w:r>
      <w:proofErr w:type="spellEnd"/>
      <w:r w:rsidRPr="004068E8">
        <w:rPr>
          <w:lang w:val="uk-UA"/>
        </w:rPr>
        <w:t>. ун-т "</w:t>
      </w:r>
      <w:proofErr w:type="spellStart"/>
      <w:r w:rsidRPr="004068E8">
        <w:rPr>
          <w:lang w:val="uk-UA"/>
        </w:rPr>
        <w:t>Юрид</w:t>
      </w:r>
      <w:proofErr w:type="spellEnd"/>
      <w:r w:rsidRPr="004068E8">
        <w:rPr>
          <w:lang w:val="uk-UA"/>
        </w:rPr>
        <w:t>. акад. України ім. Ярослава Мудрого". - Х., 2013. - 19 с.</w:t>
      </w:r>
    </w:p>
    <w:p w:rsidR="004068E8" w:rsidRPr="004068E8" w:rsidRDefault="004068E8" w:rsidP="004068E8">
      <w:pPr>
        <w:rPr>
          <w:lang w:val="uk-UA"/>
        </w:rPr>
      </w:pPr>
      <w:proofErr w:type="spellStart"/>
      <w:r w:rsidRPr="004068E8">
        <w:rPr>
          <w:lang w:val="uk-UA"/>
        </w:rPr>
        <w:t>Галецька</w:t>
      </w:r>
      <w:proofErr w:type="spellEnd"/>
      <w:r w:rsidRPr="004068E8">
        <w:rPr>
          <w:lang w:val="uk-UA"/>
        </w:rPr>
        <w:t xml:space="preserve"> Н.Б. Форми імплементації міжнародних договорів європейськими державами: порівняльно-правове дослідження [Текст] : </w:t>
      </w:r>
      <w:proofErr w:type="spellStart"/>
      <w:r w:rsidRPr="004068E8">
        <w:rPr>
          <w:lang w:val="uk-UA"/>
        </w:rPr>
        <w:t>автореф</w:t>
      </w:r>
      <w:proofErr w:type="spellEnd"/>
      <w:r w:rsidRPr="004068E8">
        <w:rPr>
          <w:lang w:val="uk-UA"/>
        </w:rPr>
        <w:t xml:space="preserve">. </w:t>
      </w:r>
      <w:proofErr w:type="spellStart"/>
      <w:r w:rsidRPr="004068E8">
        <w:rPr>
          <w:lang w:val="uk-UA"/>
        </w:rPr>
        <w:t>дис</w:t>
      </w:r>
      <w:proofErr w:type="spellEnd"/>
      <w:r w:rsidRPr="004068E8">
        <w:rPr>
          <w:lang w:val="uk-UA"/>
        </w:rPr>
        <w:t xml:space="preserve">. ... </w:t>
      </w:r>
      <w:proofErr w:type="spellStart"/>
      <w:r w:rsidRPr="004068E8">
        <w:rPr>
          <w:lang w:val="uk-UA"/>
        </w:rPr>
        <w:t>канд</w:t>
      </w:r>
      <w:proofErr w:type="spellEnd"/>
      <w:r w:rsidRPr="004068E8">
        <w:rPr>
          <w:lang w:val="uk-UA"/>
        </w:rPr>
        <w:t xml:space="preserve">. </w:t>
      </w:r>
      <w:proofErr w:type="spellStart"/>
      <w:r w:rsidRPr="004068E8">
        <w:rPr>
          <w:lang w:val="uk-UA"/>
        </w:rPr>
        <w:t>юрид</w:t>
      </w:r>
      <w:proofErr w:type="spellEnd"/>
      <w:r w:rsidRPr="004068E8">
        <w:rPr>
          <w:lang w:val="uk-UA"/>
        </w:rPr>
        <w:t xml:space="preserve">. наук : 12.00.01 / </w:t>
      </w:r>
      <w:proofErr w:type="spellStart"/>
      <w:r w:rsidRPr="004068E8">
        <w:rPr>
          <w:lang w:val="uk-UA"/>
        </w:rPr>
        <w:t>Галецька</w:t>
      </w:r>
      <w:proofErr w:type="spellEnd"/>
      <w:r w:rsidRPr="004068E8">
        <w:rPr>
          <w:lang w:val="uk-UA"/>
        </w:rPr>
        <w:t xml:space="preserve"> Наталія Богданівна ; Львів. </w:t>
      </w:r>
      <w:proofErr w:type="spellStart"/>
      <w:r w:rsidRPr="004068E8">
        <w:rPr>
          <w:lang w:val="uk-UA"/>
        </w:rPr>
        <w:t>нац</w:t>
      </w:r>
      <w:proofErr w:type="spellEnd"/>
      <w:r w:rsidRPr="004068E8">
        <w:rPr>
          <w:lang w:val="uk-UA"/>
        </w:rPr>
        <w:t>. ун-т ім. Івана Франка. - Львів, 2015. - 20 с.</w:t>
      </w:r>
    </w:p>
    <w:p w:rsidR="004068E8" w:rsidRDefault="004068E8" w:rsidP="004068E8">
      <w:pPr>
        <w:rPr>
          <w:lang w:val="uk-UA"/>
        </w:rPr>
      </w:pPr>
      <w:r w:rsidRPr="004068E8">
        <w:rPr>
          <w:lang w:val="uk-UA"/>
        </w:rPr>
        <w:t xml:space="preserve">Звєрєв Є.О. Тлумачення міжнародних договорів національними судами: європейський досвід та українська практика [Текст] : </w:t>
      </w:r>
      <w:proofErr w:type="spellStart"/>
      <w:r w:rsidRPr="004068E8">
        <w:rPr>
          <w:lang w:val="uk-UA"/>
        </w:rPr>
        <w:t>автореф</w:t>
      </w:r>
      <w:proofErr w:type="spellEnd"/>
      <w:r w:rsidRPr="004068E8">
        <w:rPr>
          <w:lang w:val="uk-UA"/>
        </w:rPr>
        <w:t xml:space="preserve">. </w:t>
      </w:r>
      <w:proofErr w:type="spellStart"/>
      <w:r w:rsidRPr="004068E8">
        <w:rPr>
          <w:lang w:val="uk-UA"/>
        </w:rPr>
        <w:t>дис</w:t>
      </w:r>
      <w:proofErr w:type="spellEnd"/>
      <w:r w:rsidRPr="004068E8">
        <w:rPr>
          <w:lang w:val="uk-UA"/>
        </w:rPr>
        <w:t xml:space="preserve">. ... </w:t>
      </w:r>
      <w:proofErr w:type="spellStart"/>
      <w:r w:rsidRPr="004068E8">
        <w:rPr>
          <w:lang w:val="uk-UA"/>
        </w:rPr>
        <w:t>канд</w:t>
      </w:r>
      <w:proofErr w:type="spellEnd"/>
      <w:r w:rsidRPr="004068E8">
        <w:rPr>
          <w:lang w:val="uk-UA"/>
        </w:rPr>
        <w:t xml:space="preserve">. </w:t>
      </w:r>
      <w:proofErr w:type="spellStart"/>
      <w:r w:rsidRPr="004068E8">
        <w:rPr>
          <w:lang w:val="uk-UA"/>
        </w:rPr>
        <w:t>юрид</w:t>
      </w:r>
      <w:proofErr w:type="spellEnd"/>
      <w:r w:rsidRPr="004068E8">
        <w:rPr>
          <w:lang w:val="uk-UA"/>
        </w:rPr>
        <w:t xml:space="preserve">. наук : 12.00.01 / Звєрєв Євген Олександрович ; </w:t>
      </w:r>
      <w:proofErr w:type="spellStart"/>
      <w:r w:rsidRPr="004068E8">
        <w:rPr>
          <w:lang w:val="uk-UA"/>
        </w:rPr>
        <w:t>Нац</w:t>
      </w:r>
      <w:proofErr w:type="spellEnd"/>
      <w:r w:rsidRPr="004068E8">
        <w:rPr>
          <w:lang w:val="uk-UA"/>
        </w:rPr>
        <w:t>. ун-т "Києво-</w:t>
      </w:r>
      <w:proofErr w:type="spellStart"/>
      <w:r w:rsidRPr="004068E8">
        <w:rPr>
          <w:lang w:val="uk-UA"/>
        </w:rPr>
        <w:t>Могилян</w:t>
      </w:r>
      <w:proofErr w:type="spellEnd"/>
      <w:r w:rsidRPr="004068E8">
        <w:rPr>
          <w:lang w:val="uk-UA"/>
        </w:rPr>
        <w:t>. акад.". - Київ, 2015. - 16 с.</w:t>
      </w:r>
    </w:p>
    <w:p w:rsidR="00270101" w:rsidRPr="00270101" w:rsidRDefault="00270101" w:rsidP="00270101">
      <w:pPr>
        <w:rPr>
          <w:lang w:val="uk-UA"/>
        </w:rPr>
      </w:pPr>
      <w:proofErr w:type="spellStart"/>
      <w:r w:rsidRPr="00270101">
        <w:rPr>
          <w:lang w:val="uk-UA"/>
        </w:rPr>
        <w:t>Мюллерсон</w:t>
      </w:r>
      <w:proofErr w:type="spellEnd"/>
      <w:r w:rsidRPr="00270101">
        <w:rPr>
          <w:lang w:val="uk-UA"/>
        </w:rPr>
        <w:t xml:space="preserve"> Р.А. </w:t>
      </w:r>
      <w:proofErr w:type="spellStart"/>
      <w:r w:rsidRPr="00270101">
        <w:rPr>
          <w:lang w:val="uk-UA"/>
        </w:rPr>
        <w:t>Соотношение</w:t>
      </w:r>
      <w:proofErr w:type="spellEnd"/>
      <w:r w:rsidRPr="00270101">
        <w:rPr>
          <w:lang w:val="uk-UA"/>
        </w:rPr>
        <w:t xml:space="preserve"> </w:t>
      </w:r>
      <w:proofErr w:type="spellStart"/>
      <w:r w:rsidRPr="00270101">
        <w:rPr>
          <w:lang w:val="uk-UA"/>
        </w:rPr>
        <w:t>международного</w:t>
      </w:r>
      <w:proofErr w:type="spellEnd"/>
      <w:r w:rsidRPr="00270101">
        <w:rPr>
          <w:lang w:val="uk-UA"/>
        </w:rPr>
        <w:t xml:space="preserve"> и </w:t>
      </w:r>
      <w:proofErr w:type="spellStart"/>
      <w:r w:rsidRPr="00270101">
        <w:rPr>
          <w:lang w:val="uk-UA"/>
        </w:rPr>
        <w:t>национального</w:t>
      </w:r>
      <w:proofErr w:type="spellEnd"/>
      <w:r w:rsidRPr="00270101">
        <w:rPr>
          <w:lang w:val="uk-UA"/>
        </w:rPr>
        <w:t xml:space="preserve"> права. Москва: </w:t>
      </w:r>
      <w:proofErr w:type="spellStart"/>
      <w:r w:rsidRPr="00270101">
        <w:rPr>
          <w:lang w:val="uk-UA"/>
        </w:rPr>
        <w:t>Международные</w:t>
      </w:r>
      <w:proofErr w:type="spellEnd"/>
      <w:r w:rsidRPr="00270101">
        <w:rPr>
          <w:lang w:val="uk-UA"/>
        </w:rPr>
        <w:t xml:space="preserve"> </w:t>
      </w:r>
      <w:proofErr w:type="spellStart"/>
      <w:r w:rsidRPr="00270101">
        <w:rPr>
          <w:lang w:val="uk-UA"/>
        </w:rPr>
        <w:t>отношения</w:t>
      </w:r>
      <w:proofErr w:type="spellEnd"/>
      <w:r w:rsidRPr="00270101">
        <w:rPr>
          <w:lang w:val="uk-UA"/>
        </w:rPr>
        <w:t>, 1982.</w:t>
      </w:r>
    </w:p>
    <w:p w:rsidR="00270101" w:rsidRPr="00270101" w:rsidRDefault="00270101" w:rsidP="00270101">
      <w:pPr>
        <w:rPr>
          <w:lang w:val="uk-UA"/>
        </w:rPr>
      </w:pPr>
      <w:proofErr w:type="spellStart"/>
      <w:r w:rsidRPr="00270101">
        <w:rPr>
          <w:lang w:val="uk-UA"/>
        </w:rPr>
        <w:t>Реализация</w:t>
      </w:r>
      <w:proofErr w:type="spellEnd"/>
      <w:r w:rsidRPr="00270101">
        <w:rPr>
          <w:lang w:val="uk-UA"/>
        </w:rPr>
        <w:t xml:space="preserve"> </w:t>
      </w:r>
      <w:proofErr w:type="spellStart"/>
      <w:r w:rsidRPr="00270101">
        <w:rPr>
          <w:lang w:val="uk-UA"/>
        </w:rPr>
        <w:t>международно-правовых</w:t>
      </w:r>
      <w:proofErr w:type="spellEnd"/>
      <w:r w:rsidRPr="00270101">
        <w:rPr>
          <w:lang w:val="uk-UA"/>
        </w:rPr>
        <w:t xml:space="preserve"> норм во </w:t>
      </w:r>
      <w:proofErr w:type="spellStart"/>
      <w:r w:rsidRPr="00270101">
        <w:rPr>
          <w:lang w:val="uk-UA"/>
        </w:rPr>
        <w:t>внутреннем</w:t>
      </w:r>
      <w:proofErr w:type="spellEnd"/>
      <w:r w:rsidRPr="00270101">
        <w:rPr>
          <w:lang w:val="uk-UA"/>
        </w:rPr>
        <w:t xml:space="preserve"> праве. К.: Наукова думка, 1992.</w:t>
      </w:r>
    </w:p>
    <w:p w:rsidR="00270101" w:rsidRPr="00270101" w:rsidRDefault="00270101" w:rsidP="00270101">
      <w:pPr>
        <w:rPr>
          <w:lang w:val="uk-UA"/>
        </w:rPr>
      </w:pPr>
      <w:proofErr w:type="spellStart"/>
      <w:r w:rsidRPr="00270101">
        <w:rPr>
          <w:lang w:val="uk-UA"/>
        </w:rPr>
        <w:t>Тускоз</w:t>
      </w:r>
      <w:proofErr w:type="spellEnd"/>
      <w:r w:rsidRPr="00270101">
        <w:rPr>
          <w:lang w:val="uk-UA"/>
        </w:rPr>
        <w:t xml:space="preserve"> Ж. Міжнародне право. Будапешт-Київ, 1998.</w:t>
      </w:r>
    </w:p>
    <w:p w:rsidR="00270101" w:rsidRPr="00270101" w:rsidRDefault="00270101" w:rsidP="00270101">
      <w:pPr>
        <w:rPr>
          <w:lang w:val="uk-UA"/>
        </w:rPr>
      </w:pPr>
      <w:proofErr w:type="spellStart"/>
      <w:r w:rsidRPr="00270101">
        <w:rPr>
          <w:lang w:val="uk-UA"/>
        </w:rPr>
        <w:t>Энтин</w:t>
      </w:r>
      <w:proofErr w:type="spellEnd"/>
      <w:r w:rsidRPr="00270101">
        <w:rPr>
          <w:lang w:val="uk-UA"/>
        </w:rPr>
        <w:t xml:space="preserve"> M.</w:t>
      </w:r>
      <w:r>
        <w:rPr>
          <w:lang w:val="uk-UA"/>
        </w:rPr>
        <w:t>Л</w:t>
      </w:r>
      <w:r w:rsidRPr="00270101">
        <w:rPr>
          <w:lang w:val="uk-UA"/>
        </w:rPr>
        <w:t xml:space="preserve">. </w:t>
      </w:r>
      <w:proofErr w:type="spellStart"/>
      <w:r w:rsidRPr="00270101">
        <w:rPr>
          <w:lang w:val="uk-UA"/>
        </w:rPr>
        <w:t>Международные</w:t>
      </w:r>
      <w:proofErr w:type="spellEnd"/>
      <w:r w:rsidRPr="00270101">
        <w:rPr>
          <w:lang w:val="uk-UA"/>
        </w:rPr>
        <w:t xml:space="preserve"> </w:t>
      </w:r>
      <w:proofErr w:type="spellStart"/>
      <w:r w:rsidRPr="00270101">
        <w:rPr>
          <w:lang w:val="uk-UA"/>
        </w:rPr>
        <w:t>гарантии</w:t>
      </w:r>
      <w:proofErr w:type="spellEnd"/>
      <w:r w:rsidRPr="00270101">
        <w:rPr>
          <w:lang w:val="uk-UA"/>
        </w:rPr>
        <w:t xml:space="preserve"> прав </w:t>
      </w:r>
      <w:proofErr w:type="spellStart"/>
      <w:r w:rsidRPr="00270101">
        <w:rPr>
          <w:lang w:val="uk-UA"/>
        </w:rPr>
        <w:t>человека</w:t>
      </w:r>
      <w:proofErr w:type="spellEnd"/>
      <w:r w:rsidRPr="00270101">
        <w:rPr>
          <w:lang w:val="uk-UA"/>
        </w:rPr>
        <w:t xml:space="preserve">. Практика </w:t>
      </w:r>
      <w:proofErr w:type="spellStart"/>
      <w:r w:rsidRPr="00270101">
        <w:rPr>
          <w:lang w:val="uk-UA"/>
        </w:rPr>
        <w:t>Совета</w:t>
      </w:r>
      <w:proofErr w:type="spellEnd"/>
      <w:r w:rsidRPr="00270101">
        <w:rPr>
          <w:lang w:val="uk-UA"/>
        </w:rPr>
        <w:t xml:space="preserve"> </w:t>
      </w:r>
      <w:proofErr w:type="spellStart"/>
      <w:r w:rsidRPr="00270101">
        <w:rPr>
          <w:lang w:val="uk-UA"/>
        </w:rPr>
        <w:t>Европы</w:t>
      </w:r>
      <w:proofErr w:type="spellEnd"/>
      <w:r w:rsidRPr="00270101">
        <w:rPr>
          <w:lang w:val="uk-UA"/>
        </w:rPr>
        <w:t>. Москва, 1992.</w:t>
      </w:r>
    </w:p>
    <w:p w:rsidR="00270101" w:rsidRDefault="00270101" w:rsidP="00270101">
      <w:pPr>
        <w:rPr>
          <w:lang w:val="uk-UA"/>
        </w:rPr>
      </w:pPr>
      <w:r w:rsidRPr="00270101">
        <w:rPr>
          <w:lang w:val="uk-UA"/>
        </w:rPr>
        <w:t>Крохмаль В. Про юридичну дійсність міжнародних договорів // Право України. 1996. № 5. С.34-39.</w:t>
      </w:r>
    </w:p>
    <w:p w:rsidR="004068E8" w:rsidRDefault="004068E8">
      <w:pPr>
        <w:rPr>
          <w:lang w:val="uk-UA"/>
        </w:rPr>
      </w:pPr>
      <w:r>
        <w:rPr>
          <w:lang w:val="uk-UA"/>
        </w:rPr>
        <w:br w:type="page"/>
      </w:r>
    </w:p>
    <w:p w:rsidR="00FF1F0B" w:rsidRDefault="00345D6D" w:rsidP="00345D6D">
      <w:pPr>
        <w:pStyle w:val="2"/>
      </w:pPr>
      <w:r>
        <w:lastRenderedPageBreak/>
        <w:t>Запитання</w:t>
      </w:r>
    </w:p>
    <w:p w:rsidR="00FF1F0B" w:rsidRDefault="00FF1F0B" w:rsidP="004068E8">
      <w:pPr>
        <w:rPr>
          <w:lang w:val="uk-UA"/>
        </w:rPr>
      </w:pPr>
    </w:p>
    <w:p w:rsidR="004068E8" w:rsidRPr="004068E8" w:rsidRDefault="004068E8" w:rsidP="00345D6D">
      <w:pPr>
        <w:pStyle w:val="a0"/>
      </w:pPr>
      <w:r w:rsidRPr="004068E8">
        <w:t>Право міжнародних договорів як галузь в системі міжнародного права.</w:t>
      </w:r>
    </w:p>
    <w:p w:rsidR="004068E8" w:rsidRPr="004068E8" w:rsidRDefault="004068E8" w:rsidP="00345D6D">
      <w:pPr>
        <w:pStyle w:val="a0"/>
      </w:pPr>
      <w:r w:rsidRPr="004068E8">
        <w:t>Загальна характеристика джерел права міжнародних договорів.</w:t>
      </w:r>
    </w:p>
    <w:p w:rsidR="004068E8" w:rsidRPr="004068E8" w:rsidRDefault="004068E8" w:rsidP="00345D6D">
      <w:pPr>
        <w:pStyle w:val="a0"/>
      </w:pPr>
      <w:r w:rsidRPr="004068E8">
        <w:t>Віденська конвенція 1969 р. про право міжнародних договорів.</w:t>
      </w:r>
    </w:p>
    <w:p w:rsidR="004068E8" w:rsidRPr="004068E8" w:rsidRDefault="004068E8" w:rsidP="00345D6D">
      <w:pPr>
        <w:pStyle w:val="a0"/>
      </w:pPr>
      <w:r w:rsidRPr="004068E8">
        <w:t>Міжнародний договір як об'єкт права міжнародних договорів.</w:t>
      </w:r>
    </w:p>
    <w:p w:rsidR="004068E8" w:rsidRPr="004068E8" w:rsidRDefault="004068E8" w:rsidP="00345D6D">
      <w:pPr>
        <w:pStyle w:val="a0"/>
      </w:pPr>
      <w:r w:rsidRPr="004068E8">
        <w:t>Принцип універсальності загальних багатосторонніх договорів.</w:t>
      </w:r>
    </w:p>
    <w:p w:rsidR="004068E8" w:rsidRPr="004068E8" w:rsidRDefault="004068E8" w:rsidP="00345D6D">
      <w:pPr>
        <w:pStyle w:val="a0"/>
      </w:pPr>
      <w:r w:rsidRPr="004068E8">
        <w:t xml:space="preserve">Загальна характеристика імперативних норм в системі міжнародного права (норми </w:t>
      </w:r>
      <w:proofErr w:type="spellStart"/>
      <w:r w:rsidRPr="00345D6D">
        <w:rPr>
          <w:i/>
        </w:rPr>
        <w:t>jus</w:t>
      </w:r>
      <w:proofErr w:type="spellEnd"/>
      <w:r w:rsidRPr="00345D6D">
        <w:rPr>
          <w:i/>
        </w:rPr>
        <w:t xml:space="preserve"> </w:t>
      </w:r>
      <w:proofErr w:type="spellStart"/>
      <w:r w:rsidRPr="00345D6D">
        <w:rPr>
          <w:i/>
        </w:rPr>
        <w:t>congens</w:t>
      </w:r>
      <w:proofErr w:type="spellEnd"/>
      <w:r w:rsidRPr="004068E8">
        <w:t>).</w:t>
      </w:r>
    </w:p>
    <w:p w:rsidR="004068E8" w:rsidRPr="004068E8" w:rsidRDefault="004068E8" w:rsidP="00345D6D">
      <w:pPr>
        <w:pStyle w:val="a0"/>
      </w:pPr>
      <w:r w:rsidRPr="004068E8">
        <w:t xml:space="preserve">Зародження і розвиток концепції </w:t>
      </w:r>
      <w:proofErr w:type="spellStart"/>
      <w:r w:rsidRPr="00345D6D">
        <w:rPr>
          <w:i/>
        </w:rPr>
        <w:t>jus</w:t>
      </w:r>
      <w:proofErr w:type="spellEnd"/>
      <w:r w:rsidRPr="00345D6D">
        <w:rPr>
          <w:i/>
        </w:rPr>
        <w:t xml:space="preserve"> </w:t>
      </w:r>
      <w:proofErr w:type="spellStart"/>
      <w:r w:rsidRPr="00345D6D">
        <w:rPr>
          <w:i/>
        </w:rPr>
        <w:t>congens</w:t>
      </w:r>
      <w:proofErr w:type="spellEnd"/>
      <w:r w:rsidRPr="004068E8">
        <w:t xml:space="preserve"> в міжнародному праві.</w:t>
      </w:r>
    </w:p>
    <w:p w:rsidR="004068E8" w:rsidRPr="004068E8" w:rsidRDefault="004068E8" w:rsidP="00345D6D">
      <w:pPr>
        <w:pStyle w:val="a0"/>
      </w:pPr>
      <w:r w:rsidRPr="004068E8">
        <w:t>Виникнення і розвиток міжнародних договорів у стародавньому рабовласницькому суспільстві.</w:t>
      </w:r>
    </w:p>
    <w:p w:rsidR="004068E8" w:rsidRPr="004068E8" w:rsidRDefault="004068E8" w:rsidP="00345D6D">
      <w:pPr>
        <w:pStyle w:val="a0"/>
      </w:pPr>
      <w:r w:rsidRPr="004068E8">
        <w:t>Право міжнародних договорів у феодальному суспільстві.</w:t>
      </w:r>
    </w:p>
    <w:p w:rsidR="004068E8" w:rsidRPr="004068E8" w:rsidRDefault="004068E8" w:rsidP="00345D6D">
      <w:pPr>
        <w:pStyle w:val="a0"/>
      </w:pPr>
      <w:r w:rsidRPr="004068E8">
        <w:t>Право міжнародних договорів періоду капіталізму.</w:t>
      </w:r>
    </w:p>
    <w:p w:rsidR="004068E8" w:rsidRPr="004068E8" w:rsidRDefault="004068E8" w:rsidP="00345D6D">
      <w:pPr>
        <w:pStyle w:val="a0"/>
      </w:pPr>
      <w:r w:rsidRPr="004068E8">
        <w:t>Поняття кодифікації права міжнародних договорів.</w:t>
      </w:r>
    </w:p>
    <w:p w:rsidR="004068E8" w:rsidRPr="004068E8" w:rsidRDefault="004068E8" w:rsidP="00345D6D">
      <w:pPr>
        <w:pStyle w:val="a0"/>
      </w:pPr>
      <w:r w:rsidRPr="004068E8">
        <w:t>Спроби кодифікації права міжнародних договорів у Лізі</w:t>
      </w:r>
      <w:r w:rsidR="00FF1F0B">
        <w:t xml:space="preserve"> </w:t>
      </w:r>
      <w:r w:rsidRPr="004068E8">
        <w:t>Націй.</w:t>
      </w:r>
    </w:p>
    <w:p w:rsidR="004068E8" w:rsidRPr="004068E8" w:rsidRDefault="004068E8" w:rsidP="00345D6D">
      <w:pPr>
        <w:pStyle w:val="a0"/>
      </w:pPr>
      <w:r w:rsidRPr="004068E8">
        <w:t>Кодифікація права міжнародних договорів в ООН.</w:t>
      </w:r>
    </w:p>
    <w:p w:rsidR="004068E8" w:rsidRPr="004068E8" w:rsidRDefault="004068E8" w:rsidP="00345D6D">
      <w:pPr>
        <w:pStyle w:val="a0"/>
      </w:pPr>
      <w:r w:rsidRPr="004068E8">
        <w:t>Віденська конференція ООН з права договорів 1968-1969</w:t>
      </w:r>
      <w:r w:rsidR="00FF1F0B">
        <w:t xml:space="preserve"> </w:t>
      </w:r>
      <w:r w:rsidRPr="004068E8">
        <w:t>років.</w:t>
      </w:r>
    </w:p>
    <w:p w:rsidR="004068E8" w:rsidRPr="004068E8" w:rsidRDefault="004068E8" w:rsidP="00345D6D">
      <w:pPr>
        <w:pStyle w:val="a0"/>
      </w:pPr>
      <w:r w:rsidRPr="004068E8">
        <w:t>Порядок укладення міжнародного договору.</w:t>
      </w:r>
    </w:p>
    <w:p w:rsidR="004068E8" w:rsidRPr="004068E8" w:rsidRDefault="004068E8" w:rsidP="00345D6D">
      <w:pPr>
        <w:pStyle w:val="a0"/>
      </w:pPr>
      <w:r w:rsidRPr="004068E8">
        <w:t>Стадії укладення міжнародного договору.</w:t>
      </w:r>
    </w:p>
    <w:p w:rsidR="004068E8" w:rsidRPr="004068E8" w:rsidRDefault="004068E8" w:rsidP="00345D6D">
      <w:pPr>
        <w:pStyle w:val="a0"/>
      </w:pPr>
      <w:r w:rsidRPr="004068E8">
        <w:t>Повноваження на укладення міжнародного договору.</w:t>
      </w:r>
    </w:p>
    <w:p w:rsidR="004068E8" w:rsidRPr="004068E8" w:rsidRDefault="004068E8" w:rsidP="00345D6D">
      <w:pPr>
        <w:pStyle w:val="a0"/>
      </w:pPr>
      <w:r w:rsidRPr="004068E8">
        <w:t>Уповноважені, які мають право укладати міжнародні договори.</w:t>
      </w:r>
    </w:p>
    <w:p w:rsidR="004068E8" w:rsidRPr="004068E8" w:rsidRDefault="004068E8" w:rsidP="00345D6D">
      <w:pPr>
        <w:pStyle w:val="a0"/>
      </w:pPr>
      <w:r w:rsidRPr="004068E8">
        <w:t>Узгодження тексту договору шляхом переговорів.</w:t>
      </w:r>
    </w:p>
    <w:p w:rsidR="004068E8" w:rsidRPr="004068E8" w:rsidRDefault="004068E8" w:rsidP="00345D6D">
      <w:pPr>
        <w:pStyle w:val="a0"/>
      </w:pPr>
      <w:r w:rsidRPr="004068E8">
        <w:t>Розроблення міжнародних договорів у рамках міжнародних організацій.</w:t>
      </w:r>
    </w:p>
    <w:p w:rsidR="004068E8" w:rsidRPr="004068E8" w:rsidRDefault="004068E8" w:rsidP="00345D6D">
      <w:pPr>
        <w:pStyle w:val="a0"/>
      </w:pPr>
      <w:r w:rsidRPr="004068E8">
        <w:t>Прийняття тексту договору.</w:t>
      </w:r>
    </w:p>
    <w:p w:rsidR="004068E8" w:rsidRPr="004068E8" w:rsidRDefault="004068E8" w:rsidP="00345D6D">
      <w:pPr>
        <w:pStyle w:val="a0"/>
      </w:pPr>
      <w:r w:rsidRPr="004068E8">
        <w:t>Форми тексту договору.</w:t>
      </w:r>
    </w:p>
    <w:p w:rsidR="004068E8" w:rsidRPr="004068E8" w:rsidRDefault="004068E8" w:rsidP="00345D6D">
      <w:pPr>
        <w:pStyle w:val="a0"/>
      </w:pPr>
      <w:r w:rsidRPr="004068E8">
        <w:t>Встановлення автентичності тексту договору та його форми.</w:t>
      </w:r>
    </w:p>
    <w:p w:rsidR="004068E8" w:rsidRPr="004068E8" w:rsidRDefault="004068E8" w:rsidP="00345D6D">
      <w:pPr>
        <w:pStyle w:val="a0"/>
      </w:pPr>
      <w:r w:rsidRPr="004068E8">
        <w:t>Парафування міжнародного договору.</w:t>
      </w:r>
    </w:p>
    <w:p w:rsidR="004068E8" w:rsidRPr="004068E8" w:rsidRDefault="004068E8" w:rsidP="00345D6D">
      <w:pPr>
        <w:pStyle w:val="a0"/>
      </w:pPr>
      <w:r w:rsidRPr="004068E8">
        <w:t>Способи вираження згоди держав щодо обов'язковості міжнародного договору.</w:t>
      </w:r>
    </w:p>
    <w:p w:rsidR="004068E8" w:rsidRPr="004068E8" w:rsidRDefault="004068E8" w:rsidP="00345D6D">
      <w:pPr>
        <w:pStyle w:val="a0"/>
      </w:pPr>
      <w:r w:rsidRPr="004068E8">
        <w:t>Підписання договору. Форми і способи.</w:t>
      </w:r>
    </w:p>
    <w:p w:rsidR="004068E8" w:rsidRPr="004068E8" w:rsidRDefault="004068E8" w:rsidP="00345D6D">
      <w:pPr>
        <w:pStyle w:val="a0"/>
      </w:pPr>
      <w:r w:rsidRPr="004068E8">
        <w:t>Ратифікація міжнародних договорів.</w:t>
      </w:r>
    </w:p>
    <w:p w:rsidR="004068E8" w:rsidRPr="004068E8" w:rsidRDefault="004068E8" w:rsidP="00345D6D">
      <w:pPr>
        <w:pStyle w:val="a0"/>
      </w:pPr>
      <w:r w:rsidRPr="004068E8">
        <w:t>Приєднання до договору.</w:t>
      </w:r>
    </w:p>
    <w:p w:rsidR="004068E8" w:rsidRPr="004068E8" w:rsidRDefault="004068E8" w:rsidP="00345D6D">
      <w:pPr>
        <w:pStyle w:val="a0"/>
      </w:pPr>
      <w:r w:rsidRPr="004068E8">
        <w:t>Підтвердження участі в договорі.</w:t>
      </w:r>
    </w:p>
    <w:p w:rsidR="004068E8" w:rsidRPr="004068E8" w:rsidRDefault="004068E8" w:rsidP="00345D6D">
      <w:pPr>
        <w:pStyle w:val="a0"/>
      </w:pPr>
      <w:r w:rsidRPr="004068E8">
        <w:t>Прийняття договору.</w:t>
      </w:r>
    </w:p>
    <w:p w:rsidR="004068E8" w:rsidRPr="004068E8" w:rsidRDefault="004068E8" w:rsidP="00345D6D">
      <w:pPr>
        <w:pStyle w:val="a0"/>
      </w:pPr>
      <w:r w:rsidRPr="004068E8">
        <w:t>Затвердження договору.</w:t>
      </w:r>
    </w:p>
    <w:p w:rsidR="004068E8" w:rsidRPr="004068E8" w:rsidRDefault="004068E8" w:rsidP="00345D6D">
      <w:pPr>
        <w:pStyle w:val="a0"/>
      </w:pPr>
      <w:r w:rsidRPr="004068E8">
        <w:t>Обмін ратифікаційними грамотами та документами про приєднання до договору.</w:t>
      </w:r>
    </w:p>
    <w:p w:rsidR="004068E8" w:rsidRPr="004068E8" w:rsidRDefault="004068E8" w:rsidP="00345D6D">
      <w:pPr>
        <w:pStyle w:val="a0"/>
      </w:pPr>
      <w:proofErr w:type="spellStart"/>
      <w:r w:rsidRPr="004068E8">
        <w:lastRenderedPageBreak/>
        <w:t>Оговорки</w:t>
      </w:r>
      <w:proofErr w:type="spellEnd"/>
      <w:r w:rsidRPr="004068E8">
        <w:t xml:space="preserve"> до міжнародних договорів.</w:t>
      </w:r>
    </w:p>
    <w:p w:rsidR="004068E8" w:rsidRPr="004068E8" w:rsidRDefault="004068E8" w:rsidP="00345D6D">
      <w:pPr>
        <w:pStyle w:val="a0"/>
      </w:pPr>
      <w:r w:rsidRPr="004068E8">
        <w:t>Депозитарій багатостороннього договору.</w:t>
      </w:r>
    </w:p>
    <w:p w:rsidR="004068E8" w:rsidRPr="004068E8" w:rsidRDefault="004068E8" w:rsidP="00345D6D">
      <w:pPr>
        <w:pStyle w:val="a0"/>
      </w:pPr>
      <w:r w:rsidRPr="004068E8">
        <w:t>Реєстрація договорів.</w:t>
      </w:r>
    </w:p>
    <w:p w:rsidR="004068E8" w:rsidRPr="004068E8" w:rsidRDefault="004068E8" w:rsidP="00345D6D">
      <w:pPr>
        <w:pStyle w:val="a0"/>
      </w:pPr>
      <w:r w:rsidRPr="004068E8">
        <w:t>Опублікування договорів.</w:t>
      </w:r>
    </w:p>
    <w:p w:rsidR="004068E8" w:rsidRPr="004068E8" w:rsidRDefault="004068E8" w:rsidP="00345D6D">
      <w:pPr>
        <w:pStyle w:val="a0"/>
      </w:pPr>
      <w:r w:rsidRPr="004068E8">
        <w:t>Набрання міжнародним договором чинності.</w:t>
      </w:r>
    </w:p>
    <w:p w:rsidR="004068E8" w:rsidRPr="004068E8" w:rsidRDefault="004068E8" w:rsidP="00345D6D">
      <w:pPr>
        <w:pStyle w:val="a0"/>
      </w:pPr>
      <w:r w:rsidRPr="004068E8">
        <w:t>Строк дії міжнародних договорів.</w:t>
      </w:r>
    </w:p>
    <w:p w:rsidR="004068E8" w:rsidRPr="004068E8" w:rsidRDefault="004068E8" w:rsidP="00345D6D">
      <w:pPr>
        <w:pStyle w:val="a0"/>
      </w:pPr>
      <w:r w:rsidRPr="004068E8">
        <w:t>Пролонгація договорів.</w:t>
      </w:r>
    </w:p>
    <w:p w:rsidR="004068E8" w:rsidRPr="004068E8" w:rsidRDefault="004068E8" w:rsidP="00345D6D">
      <w:pPr>
        <w:pStyle w:val="a0"/>
      </w:pPr>
      <w:r w:rsidRPr="004068E8">
        <w:t>Відновлення договору.</w:t>
      </w:r>
    </w:p>
    <w:p w:rsidR="004068E8" w:rsidRPr="004068E8" w:rsidRDefault="004068E8" w:rsidP="00345D6D">
      <w:pPr>
        <w:pStyle w:val="a0"/>
      </w:pPr>
      <w:r w:rsidRPr="004068E8">
        <w:t>Територіальна сфера дії договору.</w:t>
      </w:r>
    </w:p>
    <w:p w:rsidR="004068E8" w:rsidRPr="004068E8" w:rsidRDefault="004068E8" w:rsidP="00345D6D">
      <w:pPr>
        <w:pStyle w:val="a0"/>
      </w:pPr>
      <w:r w:rsidRPr="004068E8">
        <w:t>Договори і треті держави.</w:t>
      </w:r>
    </w:p>
    <w:p w:rsidR="004068E8" w:rsidRPr="004068E8" w:rsidRDefault="004068E8" w:rsidP="00345D6D">
      <w:pPr>
        <w:pStyle w:val="a0"/>
      </w:pPr>
      <w:r w:rsidRPr="004068E8">
        <w:t>Тлумачення міжнародних договорів.</w:t>
      </w:r>
    </w:p>
    <w:p w:rsidR="004068E8" w:rsidRPr="004068E8" w:rsidRDefault="004068E8" w:rsidP="00345D6D">
      <w:pPr>
        <w:pStyle w:val="a0"/>
      </w:pPr>
      <w:r w:rsidRPr="004068E8">
        <w:t>Забезпечення виконання міжнародних договорів.</w:t>
      </w:r>
    </w:p>
    <w:p w:rsidR="004068E8" w:rsidRPr="004068E8" w:rsidRDefault="004068E8" w:rsidP="00345D6D">
      <w:pPr>
        <w:pStyle w:val="a0"/>
      </w:pPr>
      <w:r w:rsidRPr="004068E8">
        <w:t>Припинення дії міжнародного договору та його наслідки.</w:t>
      </w:r>
    </w:p>
    <w:p w:rsidR="004068E8" w:rsidRPr="004068E8" w:rsidRDefault="004068E8" w:rsidP="00345D6D">
      <w:pPr>
        <w:pStyle w:val="a0"/>
      </w:pPr>
      <w:r w:rsidRPr="004068E8">
        <w:t>Закінчення строку договору.</w:t>
      </w:r>
    </w:p>
    <w:p w:rsidR="004068E8" w:rsidRPr="004068E8" w:rsidRDefault="004068E8" w:rsidP="00345D6D">
      <w:pPr>
        <w:pStyle w:val="a0"/>
      </w:pPr>
      <w:r w:rsidRPr="004068E8">
        <w:t>Питання про вплив давності на міжнародні договори.</w:t>
      </w:r>
    </w:p>
    <w:p w:rsidR="004068E8" w:rsidRPr="004068E8" w:rsidRDefault="004068E8" w:rsidP="00345D6D">
      <w:pPr>
        <w:pStyle w:val="a0"/>
      </w:pPr>
      <w:r w:rsidRPr="004068E8">
        <w:t>Денонсація міжнародних договорів.</w:t>
      </w:r>
    </w:p>
    <w:p w:rsidR="004068E8" w:rsidRPr="004068E8" w:rsidRDefault="004068E8" w:rsidP="00345D6D">
      <w:pPr>
        <w:pStyle w:val="a0"/>
      </w:pPr>
      <w:r w:rsidRPr="004068E8">
        <w:t>Скасування міжнародних договорів.</w:t>
      </w:r>
    </w:p>
    <w:p w:rsidR="004068E8" w:rsidRPr="004068E8" w:rsidRDefault="004068E8" w:rsidP="00345D6D">
      <w:pPr>
        <w:pStyle w:val="a0"/>
      </w:pPr>
      <w:r w:rsidRPr="004068E8">
        <w:t>Анулювання міжнародних договорів.</w:t>
      </w:r>
    </w:p>
    <w:p w:rsidR="004068E8" w:rsidRPr="004068E8" w:rsidRDefault="004068E8" w:rsidP="00345D6D">
      <w:pPr>
        <w:pStyle w:val="a0"/>
      </w:pPr>
      <w:r w:rsidRPr="004068E8">
        <w:t>Процедура припинення, призупинення міжнародних договорів і визначення їх недійсності.</w:t>
      </w:r>
    </w:p>
    <w:p w:rsidR="004068E8" w:rsidRPr="004068E8" w:rsidRDefault="004068E8" w:rsidP="00345D6D">
      <w:pPr>
        <w:pStyle w:val="a0"/>
      </w:pPr>
      <w:r w:rsidRPr="004068E8">
        <w:t>Поняття та значення міжнародних економічних договорів.</w:t>
      </w:r>
    </w:p>
    <w:p w:rsidR="004068E8" w:rsidRPr="004068E8" w:rsidRDefault="004068E8" w:rsidP="00345D6D">
      <w:pPr>
        <w:pStyle w:val="a0"/>
      </w:pPr>
      <w:r w:rsidRPr="004068E8">
        <w:t>Правове регулювання відносин у межах міжнародних економічних законів.</w:t>
      </w:r>
    </w:p>
    <w:p w:rsidR="004068E8" w:rsidRPr="004068E8" w:rsidRDefault="004068E8" w:rsidP="00345D6D">
      <w:pPr>
        <w:pStyle w:val="a0"/>
      </w:pPr>
      <w:r w:rsidRPr="004068E8">
        <w:t>Закон України від 22 грудня 1993 року "Про міжнародні договори".</w:t>
      </w:r>
    </w:p>
    <w:p w:rsidR="004068E8" w:rsidRPr="004068E8" w:rsidRDefault="004068E8" w:rsidP="00345D6D">
      <w:pPr>
        <w:pStyle w:val="a0"/>
      </w:pPr>
      <w:r w:rsidRPr="004068E8">
        <w:t>Види міжнародних економічних договорів.</w:t>
      </w:r>
    </w:p>
    <w:p w:rsidR="004068E8" w:rsidRPr="004068E8" w:rsidRDefault="004068E8" w:rsidP="00345D6D">
      <w:pPr>
        <w:pStyle w:val="a0"/>
      </w:pPr>
      <w:r w:rsidRPr="004068E8">
        <w:t>Торгівельні договори.</w:t>
      </w:r>
    </w:p>
    <w:p w:rsidR="004068E8" w:rsidRPr="004068E8" w:rsidRDefault="004068E8" w:rsidP="00345D6D">
      <w:pPr>
        <w:pStyle w:val="a0"/>
      </w:pPr>
      <w:r w:rsidRPr="004068E8">
        <w:t>Угоди про економічне та технічне співробітництво.</w:t>
      </w:r>
    </w:p>
    <w:p w:rsidR="004068E8" w:rsidRPr="004068E8" w:rsidRDefault="004068E8" w:rsidP="00345D6D">
      <w:pPr>
        <w:pStyle w:val="a0"/>
      </w:pPr>
      <w:r w:rsidRPr="004068E8">
        <w:t>Кредитні угоди.</w:t>
      </w:r>
    </w:p>
    <w:p w:rsidR="004068E8" w:rsidRPr="004068E8" w:rsidRDefault="004068E8" w:rsidP="00345D6D">
      <w:pPr>
        <w:pStyle w:val="a0"/>
      </w:pPr>
      <w:r w:rsidRPr="004068E8">
        <w:t>Угоди про режим інвестицій.</w:t>
      </w:r>
      <w:r w:rsidR="00FF1F0B">
        <w:t xml:space="preserve"> </w:t>
      </w:r>
      <w:r w:rsidRPr="004068E8">
        <w:t>Правові основи забезпечення виконання зобов'язань міжнародних економічних договорів.</w:t>
      </w:r>
    </w:p>
    <w:p w:rsidR="004068E8" w:rsidRPr="004068E8" w:rsidRDefault="004068E8" w:rsidP="00345D6D">
      <w:pPr>
        <w:pStyle w:val="a0"/>
      </w:pPr>
      <w:r w:rsidRPr="004068E8">
        <w:t>Загальна характеристика міжнародних договорів у сфері захисту прав людини.</w:t>
      </w:r>
    </w:p>
    <w:p w:rsidR="004068E8" w:rsidRPr="004068E8" w:rsidRDefault="004068E8" w:rsidP="00345D6D">
      <w:pPr>
        <w:pStyle w:val="a0"/>
      </w:pPr>
      <w:r w:rsidRPr="004068E8">
        <w:t>Міжнародні норми у галузі праці.</w:t>
      </w:r>
    </w:p>
    <w:p w:rsidR="004068E8" w:rsidRPr="004068E8" w:rsidRDefault="004068E8" w:rsidP="00345D6D">
      <w:pPr>
        <w:pStyle w:val="a0"/>
      </w:pPr>
      <w:r w:rsidRPr="004068E8">
        <w:t>Напрями і форми договірної співпраці у боротьбі з міжнародною злочинністю.</w:t>
      </w:r>
    </w:p>
    <w:p w:rsidR="004068E8" w:rsidRPr="004068E8" w:rsidRDefault="004068E8" w:rsidP="00345D6D">
      <w:pPr>
        <w:pStyle w:val="a0"/>
      </w:pPr>
      <w:r w:rsidRPr="004068E8">
        <w:t>Роль і значення органів ООН у формуванні міжнародних конвенцій та угод у сфері протидії злочинності.</w:t>
      </w:r>
    </w:p>
    <w:p w:rsidR="004068E8" w:rsidRPr="004068E8" w:rsidRDefault="004068E8" w:rsidP="00345D6D">
      <w:pPr>
        <w:pStyle w:val="a0"/>
      </w:pPr>
      <w:r w:rsidRPr="004068E8">
        <w:t>Міжнародні норми і стандарти у галузі кримінальної юстиції.</w:t>
      </w:r>
    </w:p>
    <w:p w:rsidR="004068E8" w:rsidRPr="004068E8" w:rsidRDefault="004068E8" w:rsidP="00345D6D">
      <w:pPr>
        <w:pStyle w:val="a0"/>
      </w:pPr>
      <w:r w:rsidRPr="004068E8">
        <w:t>Міжнародна боротьба з тероризмом.</w:t>
      </w:r>
    </w:p>
    <w:p w:rsidR="004068E8" w:rsidRPr="004068E8" w:rsidRDefault="004068E8" w:rsidP="00345D6D">
      <w:pPr>
        <w:pStyle w:val="a0"/>
      </w:pPr>
      <w:r w:rsidRPr="004068E8">
        <w:lastRenderedPageBreak/>
        <w:t>Загальна характеристика міжнародних договорів у сфері зміцнення міжнародного правопорядку.</w:t>
      </w:r>
    </w:p>
    <w:p w:rsidR="004068E8" w:rsidRPr="004068E8" w:rsidRDefault="004068E8" w:rsidP="00345D6D">
      <w:pPr>
        <w:pStyle w:val="a0"/>
      </w:pPr>
      <w:r w:rsidRPr="004068E8">
        <w:t>Передумови договірного регулювання міжнародних відносин у галузі охорони навколишнього середовища.</w:t>
      </w:r>
    </w:p>
    <w:p w:rsidR="004068E8" w:rsidRPr="004068E8" w:rsidRDefault="004068E8" w:rsidP="00345D6D">
      <w:pPr>
        <w:pStyle w:val="a0"/>
      </w:pPr>
      <w:r w:rsidRPr="004068E8">
        <w:t>Види міжнародного правоохоронного договору.</w:t>
      </w:r>
    </w:p>
    <w:p w:rsidR="004068E8" w:rsidRPr="004068E8" w:rsidRDefault="004068E8" w:rsidP="00345D6D">
      <w:pPr>
        <w:pStyle w:val="a0"/>
      </w:pPr>
      <w:r w:rsidRPr="004068E8">
        <w:t>Проблеми кодифікації міжнародного права навколишнього середовища.</w:t>
      </w:r>
    </w:p>
    <w:p w:rsidR="004068E8" w:rsidRPr="004068E8" w:rsidRDefault="004068E8" w:rsidP="00345D6D">
      <w:pPr>
        <w:pStyle w:val="a0"/>
      </w:pPr>
      <w:r w:rsidRPr="004068E8">
        <w:t>Договірний механізм Європейського Союзу.</w:t>
      </w:r>
    </w:p>
    <w:p w:rsidR="004068E8" w:rsidRPr="004068E8" w:rsidRDefault="004068E8" w:rsidP="00345D6D">
      <w:pPr>
        <w:pStyle w:val="a0"/>
      </w:pPr>
      <w:r w:rsidRPr="004068E8">
        <w:t>Угода про партнерство між Україною та ЄС 1994 р.</w:t>
      </w:r>
    </w:p>
    <w:p w:rsidR="004068E8" w:rsidRPr="004068E8" w:rsidRDefault="004068E8" w:rsidP="00345D6D">
      <w:pPr>
        <w:pStyle w:val="a0"/>
      </w:pPr>
      <w:r w:rsidRPr="004068E8">
        <w:t>Зміст поняття імплементації норм права міжнародних договорів.</w:t>
      </w:r>
    </w:p>
    <w:p w:rsidR="004068E8" w:rsidRPr="004068E8" w:rsidRDefault="004068E8" w:rsidP="00345D6D">
      <w:pPr>
        <w:pStyle w:val="a0"/>
      </w:pPr>
      <w:r w:rsidRPr="004068E8">
        <w:t>Міжнародний контроль у механізмі імплементації норм права міжнародних договорів.</w:t>
      </w:r>
    </w:p>
    <w:p w:rsidR="004068E8" w:rsidRPr="004068E8" w:rsidRDefault="004068E8" w:rsidP="00345D6D">
      <w:pPr>
        <w:pStyle w:val="a0"/>
      </w:pPr>
      <w:r w:rsidRPr="004068E8">
        <w:t>Національні правові гарантій імплементації норм права міжнародних договорів.</w:t>
      </w:r>
    </w:p>
    <w:p w:rsidR="004068E8" w:rsidRPr="004068E8" w:rsidRDefault="004068E8" w:rsidP="00345D6D">
      <w:pPr>
        <w:pStyle w:val="a0"/>
      </w:pPr>
      <w:r w:rsidRPr="004068E8">
        <w:t>Зміст принципу добросовісного виконання норм міжнародних договорів.</w:t>
      </w:r>
    </w:p>
    <w:p w:rsidR="004068E8" w:rsidRPr="004068E8" w:rsidRDefault="004068E8" w:rsidP="00345D6D">
      <w:pPr>
        <w:pStyle w:val="a0"/>
      </w:pPr>
      <w:r w:rsidRPr="004068E8">
        <w:t>Поняття порушення міжнародних договірних норм.</w:t>
      </w:r>
    </w:p>
    <w:p w:rsidR="004068E8" w:rsidRPr="004068E8" w:rsidRDefault="004068E8" w:rsidP="00345D6D">
      <w:pPr>
        <w:pStyle w:val="a0"/>
      </w:pPr>
      <w:r w:rsidRPr="004068E8">
        <w:t>Міжнародно-правова діяльність України після Другої світової війни.</w:t>
      </w:r>
    </w:p>
    <w:p w:rsidR="004068E8" w:rsidRPr="004068E8" w:rsidRDefault="004068E8" w:rsidP="00345D6D">
      <w:pPr>
        <w:pStyle w:val="a0"/>
      </w:pPr>
      <w:r w:rsidRPr="004068E8">
        <w:t>Міжнародна договірна діяльність УРСР.</w:t>
      </w:r>
    </w:p>
    <w:p w:rsidR="004068E8" w:rsidRDefault="004068E8" w:rsidP="00345D6D">
      <w:pPr>
        <w:pStyle w:val="a0"/>
      </w:pPr>
      <w:r w:rsidRPr="004068E8">
        <w:t>Міжнародна договірна діяльність України на сучасному</w:t>
      </w:r>
      <w:r w:rsidR="00FF1F0B">
        <w:t xml:space="preserve"> </w:t>
      </w:r>
      <w:r w:rsidRPr="004068E8">
        <w:t>етапі.</w:t>
      </w:r>
    </w:p>
    <w:p w:rsidR="00FF1F0B" w:rsidRPr="008A2D66" w:rsidRDefault="00FF1F0B" w:rsidP="004068E8">
      <w:pPr>
        <w:rPr>
          <w:lang w:val="uk-UA"/>
        </w:rPr>
      </w:pPr>
    </w:p>
    <w:sectPr w:rsidR="00FF1F0B" w:rsidRPr="008A2D66" w:rsidSect="00A50B22">
      <w:headerReference w:type="default" r:id="rId8"/>
      <w:footerReference w:type="default" r:id="rId9"/>
      <w:headerReference w:type="first" r:id="rId10"/>
      <w:footerReference w:type="first" r:id="rId11"/>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C3" w:rsidRDefault="000E50C3" w:rsidP="00EE0B34">
      <w:pPr>
        <w:spacing w:after="0" w:line="240" w:lineRule="auto"/>
      </w:pPr>
      <w:r>
        <w:separator/>
      </w:r>
    </w:p>
  </w:endnote>
  <w:endnote w:type="continuationSeparator" w:id="0">
    <w:p w:rsidR="000E50C3" w:rsidRDefault="000E50C3" w:rsidP="00E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D42D80" w:rsidRDefault="00812FC6" w:rsidP="00D42D80">
    <w:pPr>
      <w:pStyle w:val="a8"/>
      <w:pBdr>
        <w:top w:val="single" w:sz="4" w:space="1" w:color="auto"/>
      </w:pBdr>
      <w:jc w:val="both"/>
      <w:rPr>
        <w:rStyle w:val="af7"/>
        <w:lang w:val="uk-UA"/>
      </w:rPr>
    </w:pPr>
    <w:r w:rsidRPr="00D42D80">
      <w:rPr>
        <w:rStyle w:val="af7"/>
        <w:lang w:val="uk-UA"/>
      </w:rPr>
      <w:t>Робоча програма</w:t>
    </w:r>
    <w:r w:rsidR="00D42D80" w:rsidRPr="00D42D80">
      <w:rPr>
        <w:rStyle w:val="af7"/>
        <w:lang w:val="uk-UA"/>
      </w:rPr>
      <w:t xml:space="preserve"> </w:t>
    </w:r>
    <w:r w:rsidR="00D42D80">
      <w:rPr>
        <w:rStyle w:val="af7"/>
        <w:lang w:val="uk-UA"/>
      </w:rPr>
      <w:t>навчальної дисципліни</w:t>
    </w:r>
    <w:r w:rsidR="00D42D80">
      <w:rPr>
        <w:rStyle w:val="af7"/>
        <w:lang w:val="uk-UA"/>
      </w:rPr>
      <w:tab/>
    </w:r>
    <w:r w:rsidR="00D42D80">
      <w:rPr>
        <w:rStyle w:val="af7"/>
        <w:lang w:val="uk-UA"/>
      </w:rPr>
      <w:tab/>
    </w:r>
    <w:proofErr w:type="spellStart"/>
    <w:r w:rsidR="00D42D80" w:rsidRPr="00D42D80">
      <w:rPr>
        <w:rStyle w:val="af7"/>
        <w:lang w:val="uk-UA"/>
      </w:rPr>
      <w:t>Стор</w:t>
    </w:r>
    <w:proofErr w:type="spellEnd"/>
    <w:r w:rsidR="00D42D80" w:rsidRPr="00D42D80">
      <w:rPr>
        <w:rStyle w:val="af7"/>
        <w:lang w:val="uk-UA"/>
      </w:rPr>
      <w:t xml:space="preserve">. </w:t>
    </w:r>
    <w:r w:rsidR="00D42D80" w:rsidRPr="00D42D80">
      <w:rPr>
        <w:rStyle w:val="af7"/>
        <w:lang w:val="uk-UA"/>
      </w:rPr>
      <w:fldChar w:fldCharType="begin"/>
    </w:r>
    <w:r w:rsidR="00D42D80" w:rsidRPr="00D42D80">
      <w:rPr>
        <w:rStyle w:val="af7"/>
        <w:lang w:val="uk-UA"/>
      </w:rPr>
      <w:instrText>PAGE  \* Arabic  \* MERGEFORMAT</w:instrText>
    </w:r>
    <w:r w:rsidR="00D42D80" w:rsidRPr="00D42D80">
      <w:rPr>
        <w:rStyle w:val="af7"/>
        <w:lang w:val="uk-UA"/>
      </w:rPr>
      <w:fldChar w:fldCharType="separate"/>
    </w:r>
    <w:r w:rsidR="00270101">
      <w:rPr>
        <w:rStyle w:val="af7"/>
        <w:noProof/>
        <w:lang w:val="uk-UA"/>
      </w:rPr>
      <w:t>16</w:t>
    </w:r>
    <w:r w:rsidR="00D42D80" w:rsidRPr="00D42D80">
      <w:rPr>
        <w:rStyle w:val="af7"/>
        <w:lang w:val="uk-UA"/>
      </w:rPr>
      <w:fldChar w:fldCharType="end"/>
    </w:r>
    <w:r w:rsidR="00D42D80" w:rsidRPr="00D42D80">
      <w:rPr>
        <w:rStyle w:val="af7"/>
        <w:lang w:val="uk-UA"/>
      </w:rPr>
      <w:t xml:space="preserve"> з </w:t>
    </w:r>
    <w:r w:rsidR="00D42D80" w:rsidRPr="00D42D80">
      <w:rPr>
        <w:rStyle w:val="af7"/>
        <w:lang w:val="uk-UA"/>
      </w:rPr>
      <w:fldChar w:fldCharType="begin"/>
    </w:r>
    <w:r w:rsidR="00D42D80" w:rsidRPr="00D42D80">
      <w:rPr>
        <w:rStyle w:val="af7"/>
        <w:lang w:val="uk-UA"/>
      </w:rPr>
      <w:instrText>NUMPAGES  \* Arabic  \* MERGEFORMAT</w:instrText>
    </w:r>
    <w:r w:rsidR="00D42D80" w:rsidRPr="00D42D80">
      <w:rPr>
        <w:rStyle w:val="af7"/>
        <w:lang w:val="uk-UA"/>
      </w:rPr>
      <w:fldChar w:fldCharType="separate"/>
    </w:r>
    <w:r w:rsidR="00270101">
      <w:rPr>
        <w:rStyle w:val="af7"/>
        <w:noProof/>
        <w:lang w:val="uk-UA"/>
      </w:rPr>
      <w:t>16</w:t>
    </w:r>
    <w:r w:rsidR="00D42D80" w:rsidRPr="00D42D80">
      <w:rPr>
        <w:rStyle w:val="af7"/>
        <w:lang w:val="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8"/>
      <w:jc w:val="center"/>
      <w:rPr>
        <w:lang w:val="uk-UA"/>
      </w:rPr>
    </w:pPr>
    <w:r>
      <w:rPr>
        <w:lang w:val="uk-UA"/>
      </w:rPr>
      <w:t xml:space="preserve">КИЇВ </w:t>
    </w:r>
    <w:r>
      <w:rPr>
        <w:rFonts w:cstheme="minorHAnsi"/>
        <w:lang w:val="uk-UA"/>
      </w:rPr>
      <w:t>•</w:t>
    </w:r>
    <w:r>
      <w:rPr>
        <w:lang w:val="uk-U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C3" w:rsidRDefault="000E50C3" w:rsidP="00EE0B34">
      <w:pPr>
        <w:spacing w:after="0" w:line="240" w:lineRule="auto"/>
      </w:pPr>
      <w:r>
        <w:separator/>
      </w:r>
    </w:p>
  </w:footnote>
  <w:footnote w:type="continuationSeparator" w:id="0">
    <w:p w:rsidR="000E50C3" w:rsidRDefault="000E50C3" w:rsidP="00E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6"/>
      <w:pBdr>
        <w:bottom w:val="single" w:sz="4" w:space="1" w:color="auto"/>
      </w:pBdr>
      <w:jc w:val="right"/>
      <w:rPr>
        <w:rStyle w:val="af7"/>
        <w:lang w:val="uk-UA"/>
      </w:rPr>
    </w:pPr>
    <w:r w:rsidRPr="00812FC6">
      <w:rPr>
        <w:rStyle w:val="af7"/>
      </w:rPr>
      <w:t>Академія адвокатури України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0" w:type="dxa"/>
      </w:tblCellMar>
      <w:tblLook w:val="04A0" w:firstRow="1" w:lastRow="0" w:firstColumn="1" w:lastColumn="0" w:noHBand="0" w:noVBand="1"/>
    </w:tblPr>
    <w:tblGrid>
      <w:gridCol w:w="3515"/>
      <w:gridCol w:w="4535"/>
    </w:tblGrid>
    <w:tr w:rsidR="00A95A23" w:rsidTr="00A95A23">
      <w:tc>
        <w:tcPr>
          <w:tcW w:w="3515" w:type="dxa"/>
          <w:vAlign w:val="center"/>
        </w:tcPr>
        <w:p w:rsidR="00A97370" w:rsidRDefault="00A97370" w:rsidP="00CB5923">
          <w:pPr>
            <w:pStyle w:val="a6"/>
          </w:pPr>
          <w:r w:rsidRPr="00F15F11">
            <w:rPr>
              <w:rStyle w:val="a5"/>
              <w:noProof/>
              <w:lang w:val="uk-UA"/>
            </w:rPr>
            <w:drawing>
              <wp:inline distT="0" distB="0" distL="0" distR="0" wp14:anchorId="7F50F723" wp14:editId="6025ED41">
                <wp:extent cx="1717040" cy="179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Shield (BW u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1799590"/>
                        </a:xfrm>
                        <a:prstGeom prst="rect">
                          <a:avLst/>
                        </a:prstGeom>
                      </pic:spPr>
                    </pic:pic>
                  </a:graphicData>
                </a:graphic>
              </wp:inline>
            </w:drawing>
          </w:r>
        </w:p>
      </w:tc>
      <w:tc>
        <w:tcPr>
          <w:tcW w:w="4535" w:type="dxa"/>
          <w:vAlign w:val="center"/>
        </w:tcPr>
        <w:p w:rsidR="00A97370" w:rsidRDefault="00A97370" w:rsidP="00CB5923">
          <w:pPr>
            <w:pBdr>
              <w:left w:val="single" w:sz="36" w:space="12" w:color="auto"/>
            </w:pBdr>
            <w:spacing w:before="120" w:after="120"/>
          </w:pPr>
          <w:r w:rsidRPr="00EE0B34">
            <w:rPr>
              <w:rStyle w:val="a5"/>
            </w:rPr>
            <w:t xml:space="preserve">Кафедра </w:t>
          </w:r>
          <w:r w:rsidR="00982AA5" w:rsidRPr="00982AA5">
            <w:rPr>
              <w:rStyle w:val="a5"/>
            </w:rPr>
            <w:t>прав людини, міжнародного та європейського права</w:t>
          </w:r>
        </w:p>
      </w:tc>
    </w:tr>
  </w:tbl>
  <w:p w:rsidR="00A97370" w:rsidRDefault="00A973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B50"/>
    <w:multiLevelType w:val="hybridMultilevel"/>
    <w:tmpl w:val="9DB232BE"/>
    <w:lvl w:ilvl="0" w:tplc="83C6E0C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454EBB"/>
    <w:multiLevelType w:val="hybridMultilevel"/>
    <w:tmpl w:val="4B8C8E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B60B63"/>
    <w:multiLevelType w:val="hybridMultilevel"/>
    <w:tmpl w:val="FF7617A6"/>
    <w:lvl w:ilvl="0" w:tplc="B4F24F0C">
      <w:start w:val="1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2151C9A"/>
    <w:multiLevelType w:val="hybridMultilevel"/>
    <w:tmpl w:val="D9F08098"/>
    <w:lvl w:ilvl="0" w:tplc="5088EF8E">
      <w:start w:val="1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2563B15"/>
    <w:multiLevelType w:val="hybridMultilevel"/>
    <w:tmpl w:val="BD167BD4"/>
    <w:lvl w:ilvl="0" w:tplc="4AB8F36A">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19D6118"/>
    <w:multiLevelType w:val="hybridMultilevel"/>
    <w:tmpl w:val="B98CAB2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A5"/>
    <w:rsid w:val="00013936"/>
    <w:rsid w:val="00043AFE"/>
    <w:rsid w:val="00066E8A"/>
    <w:rsid w:val="000C413C"/>
    <w:rsid w:val="000E50C3"/>
    <w:rsid w:val="00107FC8"/>
    <w:rsid w:val="001327BE"/>
    <w:rsid w:val="00146445"/>
    <w:rsid w:val="00154452"/>
    <w:rsid w:val="00184729"/>
    <w:rsid w:val="00193A00"/>
    <w:rsid w:val="001B28D4"/>
    <w:rsid w:val="001D3AA2"/>
    <w:rsid w:val="001E376E"/>
    <w:rsid w:val="002022C8"/>
    <w:rsid w:val="00215567"/>
    <w:rsid w:val="0022220E"/>
    <w:rsid w:val="00226A91"/>
    <w:rsid w:val="00245EA9"/>
    <w:rsid w:val="0026234D"/>
    <w:rsid w:val="00270101"/>
    <w:rsid w:val="00275ABC"/>
    <w:rsid w:val="00283302"/>
    <w:rsid w:val="002903EC"/>
    <w:rsid w:val="002A40DD"/>
    <w:rsid w:val="002B2C45"/>
    <w:rsid w:val="002C525D"/>
    <w:rsid w:val="002D7300"/>
    <w:rsid w:val="002F0AB4"/>
    <w:rsid w:val="00314C4C"/>
    <w:rsid w:val="00345D6D"/>
    <w:rsid w:val="00357C95"/>
    <w:rsid w:val="003D16F9"/>
    <w:rsid w:val="003F0460"/>
    <w:rsid w:val="004068E8"/>
    <w:rsid w:val="004343CC"/>
    <w:rsid w:val="004A7CB8"/>
    <w:rsid w:val="004D752A"/>
    <w:rsid w:val="004E40C0"/>
    <w:rsid w:val="004E5695"/>
    <w:rsid w:val="005021B0"/>
    <w:rsid w:val="00537935"/>
    <w:rsid w:val="005C12EC"/>
    <w:rsid w:val="006055A0"/>
    <w:rsid w:val="00611679"/>
    <w:rsid w:val="00695E51"/>
    <w:rsid w:val="006F5035"/>
    <w:rsid w:val="00705496"/>
    <w:rsid w:val="00735520"/>
    <w:rsid w:val="007B1F8E"/>
    <w:rsid w:val="007B7473"/>
    <w:rsid w:val="00812FC6"/>
    <w:rsid w:val="008A2D66"/>
    <w:rsid w:val="008B75B2"/>
    <w:rsid w:val="008C3B57"/>
    <w:rsid w:val="008F72C1"/>
    <w:rsid w:val="00905111"/>
    <w:rsid w:val="00906E90"/>
    <w:rsid w:val="0092744B"/>
    <w:rsid w:val="00973D82"/>
    <w:rsid w:val="009744C6"/>
    <w:rsid w:val="00982AA5"/>
    <w:rsid w:val="009C0EDD"/>
    <w:rsid w:val="009D1FB2"/>
    <w:rsid w:val="00A02BBA"/>
    <w:rsid w:val="00A21F78"/>
    <w:rsid w:val="00A32A84"/>
    <w:rsid w:val="00A347A9"/>
    <w:rsid w:val="00A46323"/>
    <w:rsid w:val="00A50B22"/>
    <w:rsid w:val="00A52C13"/>
    <w:rsid w:val="00A95A23"/>
    <w:rsid w:val="00A97370"/>
    <w:rsid w:val="00AA3969"/>
    <w:rsid w:val="00AB2391"/>
    <w:rsid w:val="00AD1169"/>
    <w:rsid w:val="00AD1F1F"/>
    <w:rsid w:val="00AD6949"/>
    <w:rsid w:val="00AE4CB2"/>
    <w:rsid w:val="00AF48B8"/>
    <w:rsid w:val="00B24C30"/>
    <w:rsid w:val="00B54B73"/>
    <w:rsid w:val="00B64145"/>
    <w:rsid w:val="00B82975"/>
    <w:rsid w:val="00BB68D2"/>
    <w:rsid w:val="00BF4843"/>
    <w:rsid w:val="00C2246B"/>
    <w:rsid w:val="00C30537"/>
    <w:rsid w:val="00C52964"/>
    <w:rsid w:val="00C70FBC"/>
    <w:rsid w:val="00CB5923"/>
    <w:rsid w:val="00CE1121"/>
    <w:rsid w:val="00D0191B"/>
    <w:rsid w:val="00D13299"/>
    <w:rsid w:val="00D22F8B"/>
    <w:rsid w:val="00D42D80"/>
    <w:rsid w:val="00D97BF7"/>
    <w:rsid w:val="00DA62A0"/>
    <w:rsid w:val="00DB09A8"/>
    <w:rsid w:val="00DB34F9"/>
    <w:rsid w:val="00DC6113"/>
    <w:rsid w:val="00DD1DFF"/>
    <w:rsid w:val="00DE535E"/>
    <w:rsid w:val="00E44467"/>
    <w:rsid w:val="00E548A2"/>
    <w:rsid w:val="00E55B25"/>
    <w:rsid w:val="00E76256"/>
    <w:rsid w:val="00E918F5"/>
    <w:rsid w:val="00E95B05"/>
    <w:rsid w:val="00EA472C"/>
    <w:rsid w:val="00EA5297"/>
    <w:rsid w:val="00EB2197"/>
    <w:rsid w:val="00ED6AE3"/>
    <w:rsid w:val="00EE0B34"/>
    <w:rsid w:val="00EE32ED"/>
    <w:rsid w:val="00F03B1B"/>
    <w:rsid w:val="00F133F3"/>
    <w:rsid w:val="00F15F11"/>
    <w:rsid w:val="00F242F5"/>
    <w:rsid w:val="00F453C0"/>
    <w:rsid w:val="00F665C3"/>
    <w:rsid w:val="00F72469"/>
    <w:rsid w:val="00FB023A"/>
    <w:rsid w:val="00FF1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50FAC"/>
  <w15:chartTrackingRefBased/>
  <w15:docId w15:val="{85650B50-8BAB-4904-9DEB-7E14BEBA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918F5"/>
    <w:pPr>
      <w:spacing w:after="240" w:line="240" w:lineRule="auto"/>
      <w:ind w:right="1701"/>
      <w:outlineLvl w:val="0"/>
    </w:pPr>
    <w:rPr>
      <w:rFonts w:ascii="Times New Roman" w:eastAsiaTheme="majorEastAsia" w:hAnsi="Times New Roman" w:cs="Times New Roman"/>
      <w:b/>
      <w:sz w:val="48"/>
      <w:szCs w:val="48"/>
    </w:rPr>
  </w:style>
  <w:style w:type="paragraph" w:styleId="2">
    <w:name w:val="heading 2"/>
    <w:basedOn w:val="a1"/>
    <w:next w:val="a1"/>
    <w:link w:val="20"/>
    <w:uiPriority w:val="9"/>
    <w:unhideWhenUsed/>
    <w:qFormat/>
    <w:rsid w:val="007B1F8E"/>
    <w:pPr>
      <w:keepNext/>
      <w:keepLines/>
      <w:spacing w:before="240" w:after="120" w:line="240" w:lineRule="auto"/>
      <w:outlineLvl w:val="1"/>
    </w:pPr>
    <w:rPr>
      <w:rFonts w:ascii="Times New Roman" w:eastAsiaTheme="majorEastAsia" w:hAnsi="Times New Roman" w:cs="Times New Roman"/>
      <w:b/>
      <w:spacing w:val="4"/>
      <w:sz w:val="36"/>
      <w:szCs w:val="36"/>
      <w:lang w:val="uk-UA"/>
    </w:rPr>
  </w:style>
  <w:style w:type="paragraph" w:styleId="3">
    <w:name w:val="heading 3"/>
    <w:basedOn w:val="a1"/>
    <w:next w:val="a1"/>
    <w:link w:val="30"/>
    <w:uiPriority w:val="9"/>
    <w:unhideWhenUsed/>
    <w:qFormat/>
    <w:rsid w:val="00705496"/>
    <w:pPr>
      <w:keepNext/>
      <w:keepLines/>
      <w:spacing w:before="40" w:after="0"/>
      <w:outlineLvl w:val="2"/>
    </w:pPr>
    <w:rPr>
      <w:rFonts w:asciiTheme="majorHAnsi" w:eastAsiaTheme="majorEastAsia" w:hAnsiTheme="majorHAnsi" w:cstheme="majorBidi"/>
      <w:sz w:val="28"/>
      <w:szCs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basedOn w:val="a2"/>
    <w:uiPriority w:val="21"/>
    <w:qFormat/>
    <w:rsid w:val="00E95B05"/>
    <w:rPr>
      <w:rFonts w:ascii="Times New Roman" w:hAnsi="Times New Roman" w:cs="Times New Roman"/>
      <w:iCs/>
      <w:sz w:val="32"/>
      <w:szCs w:val="32"/>
      <w14:textOutline w14:w="0" w14:cap="rnd" w14:cmpd="sng" w14:algn="ctr">
        <w14:noFill/>
        <w14:prstDash w14:val="solid"/>
        <w14:bevel/>
      </w14:textOutline>
    </w:rPr>
  </w:style>
  <w:style w:type="paragraph" w:styleId="a6">
    <w:name w:val="header"/>
    <w:basedOn w:val="a1"/>
    <w:link w:val="a7"/>
    <w:uiPriority w:val="99"/>
    <w:unhideWhenUsed/>
    <w:rsid w:val="00EE0B34"/>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EE0B34"/>
  </w:style>
  <w:style w:type="paragraph" w:styleId="a8">
    <w:name w:val="footer"/>
    <w:basedOn w:val="a1"/>
    <w:link w:val="a9"/>
    <w:uiPriority w:val="99"/>
    <w:unhideWhenUsed/>
    <w:rsid w:val="00EE0B34"/>
    <w:pPr>
      <w:tabs>
        <w:tab w:val="center" w:pos="4819"/>
        <w:tab w:val="right" w:pos="9639"/>
      </w:tabs>
      <w:spacing w:after="0" w:line="240" w:lineRule="auto"/>
    </w:pPr>
  </w:style>
  <w:style w:type="character" w:customStyle="1" w:styleId="a9">
    <w:name w:val="Нижний колонтитул Знак"/>
    <w:basedOn w:val="a2"/>
    <w:link w:val="a8"/>
    <w:uiPriority w:val="99"/>
    <w:rsid w:val="00EE0B34"/>
  </w:style>
  <w:style w:type="table" w:styleId="aa">
    <w:name w:val="Table Grid"/>
    <w:basedOn w:val="a3"/>
    <w:uiPriority w:val="39"/>
    <w:rsid w:val="00E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c"/>
    <w:link w:val="ad"/>
    <w:uiPriority w:val="10"/>
    <w:qFormat/>
    <w:rsid w:val="008B75B2"/>
    <w:pPr>
      <w:spacing w:after="360" w:line="240" w:lineRule="auto"/>
      <w:ind w:right="2552"/>
      <w:contextualSpacing/>
    </w:pPr>
    <w:rPr>
      <w:rFonts w:ascii="Times New Roman" w:eastAsiaTheme="majorEastAsia" w:hAnsi="Times New Roman" w:cstheme="majorBidi"/>
      <w:b/>
      <w:spacing w:val="10"/>
      <w:kern w:val="28"/>
      <w:sz w:val="56"/>
      <w:szCs w:val="56"/>
    </w:rPr>
  </w:style>
  <w:style w:type="character" w:customStyle="1" w:styleId="ad">
    <w:name w:val="Заголовок Знак"/>
    <w:basedOn w:val="a2"/>
    <w:link w:val="ab"/>
    <w:uiPriority w:val="10"/>
    <w:rsid w:val="008B75B2"/>
    <w:rPr>
      <w:rFonts w:ascii="Times New Roman" w:eastAsiaTheme="majorEastAsia" w:hAnsi="Times New Roman" w:cstheme="majorBidi"/>
      <w:b/>
      <w:spacing w:val="10"/>
      <w:kern w:val="28"/>
      <w:sz w:val="56"/>
      <w:szCs w:val="56"/>
    </w:rPr>
  </w:style>
  <w:style w:type="paragraph" w:styleId="ac">
    <w:name w:val="Subtitle"/>
    <w:next w:val="a1"/>
    <w:link w:val="ae"/>
    <w:uiPriority w:val="11"/>
    <w:rsid w:val="002D7300"/>
    <w:pPr>
      <w:numPr>
        <w:ilvl w:val="1"/>
      </w:numPr>
      <w:spacing w:after="720" w:line="240" w:lineRule="auto"/>
    </w:pPr>
    <w:rPr>
      <w:rFonts w:eastAsiaTheme="minorEastAsia"/>
      <w:color w:val="5A5A5A" w:themeColor="text1" w:themeTint="A5"/>
      <w:spacing w:val="15"/>
      <w:sz w:val="28"/>
    </w:rPr>
  </w:style>
  <w:style w:type="character" w:customStyle="1" w:styleId="ae">
    <w:name w:val="Подзаголовок Знак"/>
    <w:basedOn w:val="a2"/>
    <w:link w:val="ac"/>
    <w:uiPriority w:val="11"/>
    <w:rsid w:val="002D7300"/>
    <w:rPr>
      <w:rFonts w:eastAsiaTheme="minorEastAsia"/>
      <w:color w:val="5A5A5A" w:themeColor="text1" w:themeTint="A5"/>
      <w:spacing w:val="15"/>
      <w:sz w:val="28"/>
    </w:rPr>
  </w:style>
  <w:style w:type="character" w:customStyle="1" w:styleId="20">
    <w:name w:val="Заголовок 2 Знак"/>
    <w:basedOn w:val="a2"/>
    <w:link w:val="2"/>
    <w:uiPriority w:val="9"/>
    <w:rsid w:val="007B1F8E"/>
    <w:rPr>
      <w:rFonts w:ascii="Times New Roman" w:eastAsiaTheme="majorEastAsia" w:hAnsi="Times New Roman" w:cs="Times New Roman"/>
      <w:b/>
      <w:spacing w:val="4"/>
      <w:sz w:val="36"/>
      <w:szCs w:val="36"/>
      <w:lang w:val="uk-UA"/>
    </w:rPr>
  </w:style>
  <w:style w:type="paragraph" w:styleId="af">
    <w:name w:val="No Spacing"/>
    <w:uiPriority w:val="1"/>
    <w:qFormat/>
    <w:rsid w:val="00EA472C"/>
    <w:pPr>
      <w:spacing w:after="0" w:line="240" w:lineRule="auto"/>
    </w:pPr>
  </w:style>
  <w:style w:type="character" w:styleId="af0">
    <w:name w:val="Hyperlink"/>
    <w:basedOn w:val="a2"/>
    <w:uiPriority w:val="99"/>
    <w:semiHidden/>
    <w:unhideWhenUsed/>
    <w:rsid w:val="00EA472C"/>
    <w:rPr>
      <w:color w:val="0000FF"/>
      <w:u w:val="single"/>
    </w:rPr>
  </w:style>
  <w:style w:type="character" w:customStyle="1" w:styleId="10">
    <w:name w:val="Заголовок 1 Знак"/>
    <w:basedOn w:val="a2"/>
    <w:link w:val="1"/>
    <w:uiPriority w:val="9"/>
    <w:rsid w:val="00E918F5"/>
    <w:rPr>
      <w:rFonts w:ascii="Times New Roman" w:eastAsiaTheme="majorEastAsia" w:hAnsi="Times New Roman" w:cs="Times New Roman"/>
      <w:b/>
      <w:sz w:val="48"/>
      <w:szCs w:val="48"/>
    </w:rPr>
  </w:style>
  <w:style w:type="character" w:customStyle="1" w:styleId="30">
    <w:name w:val="Заголовок 3 Знак"/>
    <w:basedOn w:val="a2"/>
    <w:link w:val="3"/>
    <w:uiPriority w:val="9"/>
    <w:rsid w:val="00705496"/>
    <w:rPr>
      <w:rFonts w:asciiTheme="majorHAnsi" w:eastAsiaTheme="majorEastAsia" w:hAnsiTheme="majorHAnsi" w:cstheme="majorBidi"/>
      <w:sz w:val="28"/>
      <w:szCs w:val="28"/>
      <w:lang w:val="uk-UA"/>
    </w:rPr>
  </w:style>
  <w:style w:type="paragraph" w:styleId="af1">
    <w:name w:val="List Paragraph"/>
    <w:basedOn w:val="a1"/>
    <w:link w:val="af2"/>
    <w:uiPriority w:val="34"/>
    <w:rsid w:val="00AA3969"/>
    <w:pPr>
      <w:ind w:left="720"/>
      <w:contextualSpacing/>
    </w:pPr>
  </w:style>
  <w:style w:type="paragraph" w:customStyle="1" w:styleId="a">
    <w:name w:val="Буллет"/>
    <w:basedOn w:val="af1"/>
    <w:link w:val="af3"/>
    <w:qFormat/>
    <w:rsid w:val="00B82975"/>
    <w:pPr>
      <w:numPr>
        <w:numId w:val="1"/>
      </w:numPr>
      <w:spacing w:after="120"/>
      <w:ind w:left="714" w:hanging="357"/>
      <w:contextualSpacing w:val="0"/>
    </w:pPr>
    <w:rPr>
      <w:lang w:val="uk-UA"/>
    </w:rPr>
  </w:style>
  <w:style w:type="paragraph" w:customStyle="1" w:styleId="100">
    <w:name w:val="Таблица 10"/>
    <w:basedOn w:val="a1"/>
    <w:link w:val="101"/>
    <w:qFormat/>
    <w:rsid w:val="004E5695"/>
    <w:pPr>
      <w:keepLines/>
      <w:widowControl w:val="0"/>
      <w:spacing w:after="0" w:line="240" w:lineRule="auto"/>
      <w:contextualSpacing/>
      <w:jc w:val="center"/>
    </w:pPr>
    <w:rPr>
      <w:rFonts w:cstheme="minorHAnsi"/>
      <w:sz w:val="20"/>
      <w:szCs w:val="20"/>
      <w:lang w:val="uk-UA"/>
    </w:rPr>
  </w:style>
  <w:style w:type="character" w:customStyle="1" w:styleId="af2">
    <w:name w:val="Абзац списка Знак"/>
    <w:basedOn w:val="a2"/>
    <w:link w:val="af1"/>
    <w:uiPriority w:val="34"/>
    <w:rsid w:val="00B82975"/>
  </w:style>
  <w:style w:type="character" w:customStyle="1" w:styleId="af3">
    <w:name w:val="Буллет Знак"/>
    <w:basedOn w:val="af2"/>
    <w:link w:val="a"/>
    <w:rsid w:val="00B82975"/>
    <w:rPr>
      <w:lang w:val="uk-UA"/>
    </w:rPr>
  </w:style>
  <w:style w:type="paragraph" w:customStyle="1" w:styleId="a0">
    <w:name w:val="Нумерованый"/>
    <w:basedOn w:val="af1"/>
    <w:link w:val="af4"/>
    <w:qFormat/>
    <w:rsid w:val="00226A91"/>
    <w:pPr>
      <w:numPr>
        <w:numId w:val="3"/>
      </w:numPr>
      <w:spacing w:after="120"/>
      <w:ind w:left="714" w:hanging="357"/>
      <w:contextualSpacing w:val="0"/>
    </w:pPr>
    <w:rPr>
      <w:lang w:val="uk-UA"/>
    </w:rPr>
  </w:style>
  <w:style w:type="character" w:customStyle="1" w:styleId="101">
    <w:name w:val="Таблица 10 Знак"/>
    <w:basedOn w:val="a2"/>
    <w:link w:val="100"/>
    <w:rsid w:val="004E5695"/>
    <w:rPr>
      <w:rFonts w:cstheme="minorHAnsi"/>
      <w:sz w:val="20"/>
      <w:szCs w:val="20"/>
      <w:lang w:val="uk-UA"/>
    </w:rPr>
  </w:style>
  <w:style w:type="character" w:styleId="af5">
    <w:name w:val="Strong"/>
    <w:basedOn w:val="a2"/>
    <w:uiPriority w:val="22"/>
    <w:qFormat/>
    <w:rsid w:val="008F72C1"/>
    <w:rPr>
      <w:b/>
      <w:bCs/>
    </w:rPr>
  </w:style>
  <w:style w:type="character" w:customStyle="1" w:styleId="af4">
    <w:name w:val="Нумерованый Знак"/>
    <w:basedOn w:val="af2"/>
    <w:link w:val="a0"/>
    <w:rsid w:val="00226A91"/>
    <w:rPr>
      <w:lang w:val="uk-UA"/>
    </w:rPr>
  </w:style>
  <w:style w:type="character" w:styleId="af6">
    <w:name w:val="Emphasis"/>
    <w:basedOn w:val="a2"/>
    <w:uiPriority w:val="20"/>
    <w:qFormat/>
    <w:rsid w:val="009C0EDD"/>
    <w:rPr>
      <w:iCs/>
      <w:sz w:val="28"/>
      <w:szCs w:val="28"/>
    </w:rPr>
  </w:style>
  <w:style w:type="character" w:styleId="af7">
    <w:name w:val="Subtle Reference"/>
    <w:basedOn w:val="a2"/>
    <w:uiPriority w:val="31"/>
    <w:qFormat/>
    <w:rsid w:val="00812FC6"/>
    <w:rPr>
      <w:smallCaps/>
      <w:color w:val="5A5A5A" w:themeColor="text1" w:themeTint="A5"/>
    </w:rPr>
  </w:style>
  <w:style w:type="character" w:customStyle="1" w:styleId="11">
    <w:name w:val="Основной текст Знак1"/>
    <w:basedOn w:val="a2"/>
    <w:link w:val="af8"/>
    <w:uiPriority w:val="99"/>
    <w:locked/>
    <w:rsid w:val="00CE1121"/>
    <w:rPr>
      <w:rFonts w:ascii="Times New Roman" w:hAnsi="Times New Roman"/>
      <w:sz w:val="19"/>
      <w:szCs w:val="19"/>
      <w:shd w:val="clear" w:color="auto" w:fill="FFFFFF"/>
    </w:rPr>
  </w:style>
  <w:style w:type="character" w:customStyle="1" w:styleId="10pt2">
    <w:name w:val="Основной текст + 10 pt2"/>
    <w:basedOn w:val="11"/>
    <w:uiPriority w:val="99"/>
    <w:rsid w:val="00CE1121"/>
    <w:rPr>
      <w:rFonts w:ascii="Times New Roman" w:hAnsi="Times New Roman"/>
      <w:sz w:val="20"/>
      <w:szCs w:val="20"/>
      <w:shd w:val="clear" w:color="auto" w:fill="FFFFFF"/>
    </w:rPr>
  </w:style>
  <w:style w:type="paragraph" w:styleId="af8">
    <w:name w:val="Body Text"/>
    <w:basedOn w:val="a1"/>
    <w:link w:val="11"/>
    <w:uiPriority w:val="99"/>
    <w:rsid w:val="00CE1121"/>
    <w:pPr>
      <w:shd w:val="clear" w:color="auto" w:fill="FFFFFF"/>
      <w:spacing w:after="1320" w:line="226" w:lineRule="exact"/>
      <w:ind w:hanging="1300"/>
      <w:jc w:val="center"/>
    </w:pPr>
    <w:rPr>
      <w:rFonts w:ascii="Times New Roman" w:hAnsi="Times New Roman"/>
      <w:sz w:val="19"/>
      <w:szCs w:val="19"/>
    </w:rPr>
  </w:style>
  <w:style w:type="character" w:customStyle="1" w:styleId="af9">
    <w:name w:val="Основной текст Знак"/>
    <w:basedOn w:val="a2"/>
    <w:uiPriority w:val="99"/>
    <w:semiHidden/>
    <w:rsid w:val="00CE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u.academy/sylla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53;&#1072;&#1089;&#1090;&#1088;&#1072;&#1080;&#1074;&#1072;&#1077;&#1084;&#1099;&#1077;%20&#1096;&#1072;&#1073;&#1083;&#1086;&#1085;&#1099;%20Office\Programm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Programme.dotx</Template>
  <TotalTime>32</TotalTime>
  <Pages>1</Pages>
  <Words>19333</Words>
  <Characters>11021</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Робоча програма дисципліни</vt:lpstr>
    </vt:vector>
  </TitlesOfParts>
  <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дисципліни</dc:title>
  <dc:subject/>
  <dc:creator>Сергій Гончаренко</dc:creator>
  <cp:keywords/>
  <dc:description/>
  <cp:lastModifiedBy>Гончаренко С.В.</cp:lastModifiedBy>
  <cp:revision>3</cp:revision>
  <dcterms:created xsi:type="dcterms:W3CDTF">2020-03-10T02:18:00Z</dcterms:created>
  <dcterms:modified xsi:type="dcterms:W3CDTF">2020-03-10T03:05:00Z</dcterms:modified>
</cp:coreProperties>
</file>