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35" w:rsidRPr="008C5D35" w:rsidRDefault="008C5D35" w:rsidP="008C5D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Іноземна мова</w:t>
      </w:r>
    </w:p>
    <w:p w:rsidR="00B91B56" w:rsidRDefault="008C5D35" w:rsidP="00B9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силабус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8C5D35" w:rsidRPr="008C5D35" w:rsidRDefault="008C5D35" w:rsidP="00B9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Ступінь вищої освіти</w:t>
      </w: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бакалавр </w:t>
      </w:r>
    </w:p>
    <w:p w:rsidR="00B91B56" w:rsidRPr="008C5D35" w:rsidRDefault="00B91B56" w:rsidP="00B91B5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sz w:val="28"/>
          <w:szCs w:val="28"/>
          <w:lang w:eastAsia="ru-RU"/>
        </w:rPr>
        <w:t>Галузь знань: 29 Міжнародні відносини</w:t>
      </w:r>
    </w:p>
    <w:p w:rsidR="00B91B56" w:rsidRPr="008C5D35" w:rsidRDefault="00B91B56" w:rsidP="00B91B5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C5D35">
        <w:rPr>
          <w:rFonts w:ascii="Times New Roman" w:hAnsi="Times New Roman"/>
          <w:sz w:val="28"/>
          <w:szCs w:val="28"/>
          <w:lang w:eastAsia="ru-RU"/>
        </w:rPr>
        <w:t xml:space="preserve">Спеціальність: </w:t>
      </w:r>
      <w:r w:rsidR="00B41F29" w:rsidRPr="008C5D35">
        <w:rPr>
          <w:rFonts w:ascii="Times New Roman" w:hAnsi="Times New Roman"/>
          <w:sz w:val="28"/>
          <w:szCs w:val="28"/>
          <w:lang w:eastAsia="ru-RU"/>
        </w:rPr>
        <w:t>082/</w:t>
      </w:r>
      <w:r w:rsidRPr="008C5D35">
        <w:rPr>
          <w:rFonts w:ascii="Times New Roman" w:hAnsi="Times New Roman"/>
          <w:sz w:val="28"/>
          <w:szCs w:val="28"/>
          <w:lang w:eastAsia="ru-RU"/>
        </w:rPr>
        <w:t>293 Міжнародне право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Освітньо-професійна програма «Міжнародне право»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Дні занять: вівторок 10.00-13.10, середа10.00-13.10.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Консультації: понеділок 13.10-15.00, </w:t>
      </w:r>
      <w:proofErr w:type="spellStart"/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ауд</w:t>
      </w:r>
      <w:proofErr w:type="spellEnd"/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. 18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Рік навчання: 1, семестр 1,2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Кількість кредитів: 20</w:t>
      </w:r>
    </w:p>
    <w:p w:rsidR="008C5D35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Обсяг: </w:t>
      </w:r>
    </w:p>
    <w:p w:rsidR="008C5D35" w:rsidRPr="008C5D35" w:rsidRDefault="00C42384" w:rsidP="008C5D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загальна кількість годин – 600</w:t>
      </w:r>
    </w:p>
    <w:p w:rsidR="008C5D35" w:rsidRPr="008C5D35" w:rsidRDefault="00C42384" w:rsidP="008C5D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самостійна робота – 400</w:t>
      </w:r>
    </w:p>
    <w:p w:rsidR="00B91B56" w:rsidRPr="008C5D35" w:rsidRDefault="00C42384" w:rsidP="008C5D3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практичних занять – 200</w:t>
      </w:r>
      <w:bookmarkStart w:id="0" w:name="_GoBack"/>
      <w:bookmarkEnd w:id="0"/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Форма контролю: залік, іспит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Мова викладання: англійська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ВИКЛАДАЧ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sz w:val="28"/>
          <w:szCs w:val="28"/>
          <w:lang w:eastAsia="ru-RU"/>
        </w:rPr>
        <w:t>Люлько Михайло Євгенович</w:t>
      </w:r>
      <w:r w:rsidRPr="008C5D35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8C5D35">
        <w:rPr>
          <w:rFonts w:ascii="Times New Roman" w:hAnsi="Times New Roman"/>
          <w:sz w:val="28"/>
          <w:szCs w:val="28"/>
          <w:lang w:eastAsia="ru-RU"/>
        </w:rPr>
        <w:t xml:space="preserve"> старший викладач кафедри іноземних мов та перекладу 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Контактна інформація:</w:t>
      </w: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m.lulko30@gmail.com</w:t>
      </w: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42384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proofErr w:type="spellEnd"/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. (097)473-44-43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 ДИСЦИПЛІНИ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Курс </w:t>
      </w:r>
      <w:r w:rsidRPr="008C5D35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«</w:t>
      </w:r>
      <w:r w:rsidRPr="008C5D35">
        <w:rPr>
          <w:rFonts w:ascii="Times New Roman" w:eastAsia="Calibri" w:hAnsi="Times New Roman"/>
          <w:bCs/>
          <w:sz w:val="28"/>
          <w:szCs w:val="28"/>
          <w:lang w:eastAsia="en-US"/>
        </w:rPr>
        <w:t>Іноземна мова»</w:t>
      </w: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 передбачає отримання студентами ґрунтовних знань іншомовної лексики, комплексне і системне знання лексичних одиниць на понятійному і </w:t>
      </w:r>
      <w:proofErr w:type="spellStart"/>
      <w:r w:rsidRPr="008C5D35">
        <w:rPr>
          <w:rFonts w:ascii="Times New Roman" w:eastAsia="Calibri" w:hAnsi="Times New Roman"/>
          <w:sz w:val="28"/>
          <w:szCs w:val="28"/>
          <w:lang w:eastAsia="en-US"/>
        </w:rPr>
        <w:t>мовному</w:t>
      </w:r>
      <w:proofErr w:type="spellEnd"/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 рівнях, а також культуру усного і писемного мовлення..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Завдання </w:t>
      </w: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вивчення дисципліни: 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- сформувати у студентів основи лінгвістичної, комунікативної та країнознавчої компетенції;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- сформувати у студентів </w:t>
      </w:r>
      <w:proofErr w:type="spellStart"/>
      <w:r w:rsidRPr="008C5D35">
        <w:rPr>
          <w:rFonts w:ascii="Times New Roman" w:eastAsia="Calibri" w:hAnsi="Times New Roman"/>
          <w:sz w:val="28"/>
          <w:szCs w:val="28"/>
          <w:lang w:eastAsia="en-US"/>
        </w:rPr>
        <w:t>мовну</w:t>
      </w:r>
      <w:proofErr w:type="spellEnd"/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 та мовленнєву компетенцію шляхом залучення до виконання різноманітних завдань;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- сформувати у студентів вміння міжособистісного спілкування, необхідні в навчальному середовищі та за його межами;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b/>
          <w:sz w:val="28"/>
          <w:szCs w:val="28"/>
          <w:lang w:eastAsia="en-US"/>
        </w:rPr>
        <w:t>Компетентності та заплановані результати навчання.</w:t>
      </w: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B56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При прослуховуванні курсу «Іноземна мова » студент набуде такі компетенції: загальні (здатність до абстрактного мислення, аналізу та синтезу, здатність застосовувати отримані знання в практичних ситуаціях, здатність спілкуватися іноземною мовою, навички використання інформаційних і комунікаційних технологій, здатність до пошуку, оброблення та аналізу інформації з різних джерел, з</w:t>
      </w:r>
      <w:r w:rsidR="00C42384">
        <w:rPr>
          <w:rFonts w:ascii="Times New Roman" w:eastAsia="Calibri" w:hAnsi="Times New Roman"/>
          <w:sz w:val="28"/>
          <w:szCs w:val="28"/>
          <w:lang w:eastAsia="en-US"/>
        </w:rPr>
        <w:t>датність працювати в команді).</w:t>
      </w:r>
    </w:p>
    <w:p w:rsidR="00C42384" w:rsidRPr="008C5D35" w:rsidRDefault="00C42384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 результаті вивчення курсу студент повинен </w:t>
      </w:r>
      <w:r w:rsidRPr="008C5D35">
        <w:rPr>
          <w:rFonts w:ascii="Times New Roman" w:eastAsia="Calibri" w:hAnsi="Times New Roman"/>
          <w:b/>
          <w:sz w:val="28"/>
          <w:szCs w:val="28"/>
          <w:lang w:eastAsia="en-US"/>
        </w:rPr>
        <w:t>знати:</w:t>
      </w:r>
    </w:p>
    <w:p w:rsidR="00B91B56" w:rsidRPr="008C5D35" w:rsidRDefault="00B91B56" w:rsidP="00B9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лексичний мінімум одиниць з програмних тем курсу;</w:t>
      </w:r>
    </w:p>
    <w:p w:rsidR="00B91B56" w:rsidRPr="008C5D35" w:rsidRDefault="00B91B56" w:rsidP="00B9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фонологічні, лексичні і граматичні закономірності англійської мови;</w:t>
      </w:r>
    </w:p>
    <w:p w:rsidR="00B91B56" w:rsidRPr="008C5D35" w:rsidRDefault="00B91B56" w:rsidP="00B9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прийоми структурної побудови тексту, засоби зв’язності та цілісності тексту; </w:t>
      </w:r>
    </w:p>
    <w:p w:rsidR="00B91B56" w:rsidRPr="008C5D35" w:rsidRDefault="00B91B56" w:rsidP="00B91B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правила англійського синтаксису;</w:t>
      </w:r>
    </w:p>
    <w:p w:rsidR="00B91B56" w:rsidRPr="008C5D35" w:rsidRDefault="00B91B56" w:rsidP="00B91B56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1B56" w:rsidRPr="008C5D35" w:rsidRDefault="00B91B56" w:rsidP="00B91B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У результаті вивчення курсу студент повинен </w:t>
      </w:r>
      <w:r w:rsidRPr="008C5D35">
        <w:rPr>
          <w:rFonts w:ascii="Times New Roman" w:eastAsia="Calibri" w:hAnsi="Times New Roman"/>
          <w:b/>
          <w:sz w:val="28"/>
          <w:szCs w:val="28"/>
          <w:lang w:eastAsia="en-US"/>
        </w:rPr>
        <w:t>вміти:</w:t>
      </w:r>
    </w:p>
    <w:p w:rsidR="00B91B56" w:rsidRPr="008C5D35" w:rsidRDefault="00B91B56" w:rsidP="00B91B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практично володіти лексичними одиницями в межах лексичного мінімуму та тематики передбачених програмою; </w:t>
      </w:r>
    </w:p>
    <w:p w:rsidR="00B91B56" w:rsidRPr="008C5D35" w:rsidRDefault="00B91B56" w:rsidP="00B91B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 xml:space="preserve">теоретично і практично володіти запланованим граматичним матеріалом; </w:t>
      </w:r>
    </w:p>
    <w:p w:rsidR="00B91B56" w:rsidRPr="008C5D35" w:rsidRDefault="00B91B56" w:rsidP="00B91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сприймати монологічне та діалогічне мовлення,</w:t>
      </w:r>
    </w:p>
    <w:p w:rsidR="00B91B56" w:rsidRPr="008C5D35" w:rsidRDefault="00B91B56" w:rsidP="00B91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5D35">
        <w:rPr>
          <w:rFonts w:ascii="Times New Roman" w:eastAsia="Calibri" w:hAnsi="Times New Roman"/>
          <w:sz w:val="28"/>
          <w:szCs w:val="28"/>
          <w:lang w:eastAsia="en-US"/>
        </w:rPr>
        <w:t>писати зрозумілі, деталізовані тексти, пов’язані з особистою  сферою.</w:t>
      </w:r>
    </w:p>
    <w:p w:rsidR="00B91B56" w:rsidRPr="008C5D35" w:rsidRDefault="00B91B56" w:rsidP="00B91B56">
      <w:pPr>
        <w:spacing w:after="0" w:line="240" w:lineRule="auto"/>
        <w:ind w:firstLine="6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412B" w:rsidRPr="008C5D35" w:rsidRDefault="001D412B" w:rsidP="001D412B">
      <w:pPr>
        <w:pStyle w:val="a3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5D35">
        <w:rPr>
          <w:rFonts w:ascii="Times New Roman" w:hAnsi="Times New Roman"/>
          <w:b/>
          <w:sz w:val="28"/>
          <w:szCs w:val="28"/>
          <w:lang w:val="uk-UA"/>
        </w:rPr>
        <w:t>Результати програмного навчання:</w:t>
      </w:r>
    </w:p>
    <w:p w:rsidR="001D412B" w:rsidRPr="008C5D35" w:rsidRDefault="001D412B" w:rsidP="001D412B">
      <w:pPr>
        <w:pStyle w:val="a3"/>
        <w:ind w:firstLine="6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412B" w:rsidRPr="008C5D35" w:rsidRDefault="001D412B" w:rsidP="001D412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5D35">
        <w:rPr>
          <w:rFonts w:ascii="Times New Roman" w:hAnsi="Times New Roman"/>
          <w:sz w:val="28"/>
          <w:szCs w:val="28"/>
          <w:lang w:val="uk-UA"/>
        </w:rPr>
        <w:t>ПРН-7: Складати проекти міжнародного договору та пов’язаної документації та іноземною мовою.</w:t>
      </w:r>
    </w:p>
    <w:p w:rsidR="001D412B" w:rsidRPr="008C5D35" w:rsidRDefault="001D412B" w:rsidP="001D412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5D35">
        <w:rPr>
          <w:rFonts w:ascii="Times New Roman" w:hAnsi="Times New Roman"/>
          <w:sz w:val="28"/>
          <w:szCs w:val="28"/>
          <w:lang w:val="uk-UA"/>
        </w:rPr>
        <w:t>ПРН-15: Демонструвати фундаментальні знання іноземної мови, розуміти основні ідеї складних текстів іноземною мовою. Використовувати письмову й усну інформацію іноземною мовою при виконанні інших задач діяльності, робити детальні повідомлення з широкого кола питань, викладати свій погляд на певну проблему, виконувати професійний усний та письмовий переклад з/на іноземну мову, зокрема, з фахової тематики міжнародного співробітництва та права; демонструвати навички письмової та усної комунікації іноземною мовою.</w:t>
      </w:r>
    </w:p>
    <w:p w:rsidR="001D412B" w:rsidRPr="008C5D35" w:rsidRDefault="001D412B" w:rsidP="001D412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5D35">
        <w:rPr>
          <w:rFonts w:ascii="Times New Roman" w:hAnsi="Times New Roman"/>
          <w:sz w:val="28"/>
          <w:szCs w:val="28"/>
          <w:lang w:val="uk-UA"/>
        </w:rPr>
        <w:t>ПРН-16: Фахово використовувати юридичну термінологію.</w:t>
      </w:r>
    </w:p>
    <w:p w:rsidR="008C5D35" w:rsidRDefault="008C5D3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СТРУКТУРА НАВЧАЛЬНОЇ ДИСЦИПЛІНИ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1B56" w:rsidRPr="008C5D35" w:rsidRDefault="00B91B56" w:rsidP="00B91B56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p w:rsidR="00B91B56" w:rsidRPr="008C5D35" w:rsidRDefault="00B91B56" w:rsidP="00B91B56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895"/>
        <w:gridCol w:w="798"/>
        <w:gridCol w:w="769"/>
        <w:gridCol w:w="1189"/>
      </w:tblGrid>
      <w:tr w:rsidR="00B91B56" w:rsidRPr="008C5D35">
        <w:trPr>
          <w:trHeight w:val="192"/>
          <w:jc w:val="center"/>
        </w:trPr>
        <w:tc>
          <w:tcPr>
            <w:tcW w:w="5906" w:type="dxa"/>
            <w:vMerge w:val="restart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Назви змістових модулів і тем </w:t>
            </w:r>
          </w:p>
        </w:tc>
        <w:tc>
          <w:tcPr>
            <w:tcW w:w="3651" w:type="dxa"/>
            <w:gridSpan w:val="4"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B91B56" w:rsidRPr="008C5D35">
        <w:trPr>
          <w:trHeight w:val="244"/>
          <w:jc w:val="center"/>
        </w:trPr>
        <w:tc>
          <w:tcPr>
            <w:tcW w:w="5906" w:type="dxa"/>
            <w:vMerge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gridSpan w:val="4"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денна форма</w:t>
            </w:r>
          </w:p>
        </w:tc>
      </w:tr>
      <w:tr w:rsidR="00B91B56" w:rsidRPr="008C5D35">
        <w:trPr>
          <w:trHeight w:val="284"/>
          <w:jc w:val="center"/>
        </w:trPr>
        <w:tc>
          <w:tcPr>
            <w:tcW w:w="5906" w:type="dxa"/>
            <w:vMerge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 тому числі</w:t>
            </w:r>
          </w:p>
        </w:tc>
      </w:tr>
      <w:tr w:rsidR="00B91B56" w:rsidRPr="008C5D35">
        <w:trPr>
          <w:trHeight w:val="63"/>
          <w:jc w:val="center"/>
        </w:trPr>
        <w:tc>
          <w:tcPr>
            <w:tcW w:w="5906" w:type="dxa"/>
            <w:vMerge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69" w:type="dxa"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1189" w:type="dxa"/>
            <w:shd w:val="clear" w:color="auto" w:fill="auto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с.р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1B56" w:rsidRPr="008C5D35">
        <w:trPr>
          <w:trHeight w:val="127"/>
          <w:jc w:val="center"/>
        </w:trPr>
        <w:tc>
          <w:tcPr>
            <w:tcW w:w="9557" w:type="dxa"/>
            <w:gridSpan w:val="5"/>
            <w:vAlign w:val="center"/>
          </w:tcPr>
          <w:p w:rsidR="00B91B56" w:rsidRPr="008C5D35" w:rsidRDefault="00B91B56" w:rsidP="00B91B56">
            <w:pPr>
              <w:spacing w:after="0" w:line="240" w:lineRule="auto"/>
              <w:ind w:firstLine="68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C5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Iсеместр</w:t>
            </w:r>
            <w:proofErr w:type="spellEnd"/>
          </w:p>
        </w:tc>
      </w:tr>
      <w:tr w:rsidR="00B91B56" w:rsidRPr="008C5D35">
        <w:trPr>
          <w:trHeight w:val="246"/>
          <w:jc w:val="center"/>
        </w:trPr>
        <w:tc>
          <w:tcPr>
            <w:tcW w:w="9557" w:type="dxa"/>
            <w:gridSpan w:val="5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ЗМ 1.  TALK ABOUT COMMUNICATION. MODERN LIFE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1.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Talk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about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different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forms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of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communication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Тема2.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Describe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experiences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in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the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present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3.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Give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and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respond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to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opinions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4.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Talk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about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experiences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of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work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and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training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5.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Talk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about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technology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6.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Make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and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respond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to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suggestions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7.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Review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and</w:t>
            </w:r>
            <w:proofErr w:type="spellEnd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C5D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extension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8. </w:t>
            </w:r>
            <w:proofErr w:type="spellStart"/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Test.Vocabulary</w:t>
            </w:r>
            <w:proofErr w:type="spellEnd"/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review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Разом за ЗМ 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B91B56" w:rsidRPr="008C5D35">
        <w:trPr>
          <w:trHeight w:val="50"/>
          <w:jc w:val="center"/>
        </w:trPr>
        <w:tc>
          <w:tcPr>
            <w:tcW w:w="9557" w:type="dxa"/>
            <w:gridSpan w:val="5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ЗМ 2.  RELATIONSHIPS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9.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Talk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friendship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10.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Talk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families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Tell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story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12.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Write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someone’s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life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0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13.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extension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0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14.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Vocabulary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1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Разом за ЗМ 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B91B56" w:rsidRPr="008C5D35">
        <w:trPr>
          <w:trHeight w:val="217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C5D3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Усього годин за </w:t>
            </w:r>
            <w:proofErr w:type="spellStart"/>
            <w:r w:rsidRPr="008C5D3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Ісеместр</w:t>
            </w:r>
            <w:proofErr w:type="spellEnd"/>
            <w:r w:rsidRPr="008C5D3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1B56" w:rsidRPr="008C5D35">
        <w:trPr>
          <w:trHeight w:val="99"/>
          <w:jc w:val="center"/>
        </w:trPr>
        <w:tc>
          <w:tcPr>
            <w:tcW w:w="9557" w:type="dxa"/>
            <w:gridSpan w:val="5"/>
            <w:vAlign w:val="center"/>
          </w:tcPr>
          <w:p w:rsidR="00B91B56" w:rsidRPr="008C5D35" w:rsidRDefault="00B91B56" w:rsidP="00B91B56">
            <w:pPr>
              <w:spacing w:after="0" w:line="240" w:lineRule="auto"/>
              <w:ind w:firstLine="68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91B56" w:rsidRPr="008C5D35" w:rsidRDefault="00B91B56" w:rsidP="00B91B56">
            <w:pPr>
              <w:spacing w:after="0" w:line="240" w:lineRule="auto"/>
              <w:ind w:firstLine="68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8C5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IIсеместр</w:t>
            </w:r>
            <w:proofErr w:type="spellEnd"/>
          </w:p>
        </w:tc>
      </w:tr>
      <w:tr w:rsidR="00B91B56" w:rsidRPr="008C5D35">
        <w:trPr>
          <w:trHeight w:val="181"/>
          <w:jc w:val="center"/>
        </w:trPr>
        <w:tc>
          <w:tcPr>
            <w:tcW w:w="9557" w:type="dxa"/>
            <w:gridSpan w:val="5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ЗМ 3.  DIFFERENT CULTURES.HOUSE AND HOME</w:t>
            </w:r>
          </w:p>
        </w:tc>
      </w:tr>
      <w:tr w:rsidR="00B91B56" w:rsidRPr="008C5D35">
        <w:trPr>
          <w:trHeight w:val="176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15.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Describe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food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124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16.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Ask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for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give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recommendations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127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17.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Write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restaurant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or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café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93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18.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Describe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building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36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19.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Describe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town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or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city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161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20.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Make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offers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ask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for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permission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76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21.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Write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note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with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useful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information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142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22.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extension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91B56" w:rsidRPr="008C5D35">
        <w:trPr>
          <w:trHeight w:val="234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23.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Vocabulary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B56" w:rsidRPr="008C5D35">
        <w:trPr>
          <w:trHeight w:val="216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Разом за ЗМ 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</w:tbl>
    <w:p w:rsidR="00C42384" w:rsidRDefault="00C42384"/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895"/>
        <w:gridCol w:w="798"/>
        <w:gridCol w:w="769"/>
        <w:gridCol w:w="1189"/>
      </w:tblGrid>
      <w:tr w:rsidR="00B91B56" w:rsidRPr="008C5D35">
        <w:trPr>
          <w:trHeight w:val="248"/>
          <w:jc w:val="center"/>
        </w:trPr>
        <w:tc>
          <w:tcPr>
            <w:tcW w:w="9557" w:type="dxa"/>
            <w:gridSpan w:val="5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ЗМ 4.  INFORMATIONAND ENTERTAINMENT</w:t>
            </w:r>
          </w:p>
        </w:tc>
      </w:tr>
      <w:tr w:rsidR="00B91B56" w:rsidRPr="008C5D35">
        <w:trPr>
          <w:trHeight w:val="190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24.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Talk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news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191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25.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Talk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what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other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people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say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10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26.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Generalise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be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vague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69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27. 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Talk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films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TV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207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28. 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Give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extra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information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91B56" w:rsidRPr="008C5D35">
        <w:trPr>
          <w:trHeight w:val="310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29. 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Recommend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respond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recommendations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1B56" w:rsidRPr="008C5D35">
        <w:trPr>
          <w:trHeight w:val="257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30. 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Write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article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1B56" w:rsidRPr="008C5D35">
        <w:trPr>
          <w:trHeight w:val="176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31.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and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extension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1B56" w:rsidRPr="008C5D35">
        <w:trPr>
          <w:trHeight w:val="293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 32.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Test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Vocabulary</w:t>
            </w:r>
            <w:proofErr w:type="spellEnd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review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91B56" w:rsidRPr="008C5D35">
        <w:trPr>
          <w:trHeight w:val="184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Разом за ЗМ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B91B56" w:rsidRPr="008C5D35">
        <w:trPr>
          <w:trHeight w:val="184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Усього годин за </w:t>
            </w:r>
            <w:proofErr w:type="spellStart"/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ІIсеместр</w:t>
            </w:r>
            <w:proofErr w:type="spellEnd"/>
          </w:p>
        </w:tc>
        <w:tc>
          <w:tcPr>
            <w:tcW w:w="895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B91B56" w:rsidRPr="008C5D35">
        <w:trPr>
          <w:trHeight w:val="297"/>
          <w:jc w:val="center"/>
        </w:trPr>
        <w:tc>
          <w:tcPr>
            <w:tcW w:w="5906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895" w:type="dxa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91B56" w:rsidRPr="008C5D35" w:rsidRDefault="00B91B56" w:rsidP="00B9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5D3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</w:tr>
    </w:tbl>
    <w:p w:rsidR="00B91B56" w:rsidRPr="008C5D35" w:rsidRDefault="00B91B56" w:rsidP="00B91B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1B56" w:rsidRPr="008C5D35" w:rsidRDefault="00B91B56" w:rsidP="00B91B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sz w:val="28"/>
          <w:szCs w:val="28"/>
          <w:lang w:eastAsia="ru-RU"/>
        </w:rPr>
        <w:t>ПОЛІТИК</w:t>
      </w:r>
      <w:r w:rsidR="00C42384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B91B56" w:rsidRPr="008C5D35" w:rsidRDefault="00B91B56" w:rsidP="00B91B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B56" w:rsidRPr="008C5D35" w:rsidRDefault="00B91B56" w:rsidP="00B91B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384">
        <w:rPr>
          <w:rFonts w:ascii="Times New Roman" w:hAnsi="Times New Roman"/>
          <w:b/>
          <w:sz w:val="28"/>
          <w:szCs w:val="28"/>
          <w:lang w:eastAsia="ru-RU"/>
        </w:rPr>
        <w:t>Оцінювання</w:t>
      </w:r>
      <w:r w:rsidRPr="008C5D35">
        <w:rPr>
          <w:rFonts w:ascii="Times New Roman" w:hAnsi="Times New Roman"/>
          <w:sz w:val="28"/>
          <w:szCs w:val="28"/>
          <w:lang w:eastAsia="ru-RU"/>
        </w:rPr>
        <w:t xml:space="preserve"> знань студентів з іноземної мови здійснюється на основі результатів поточного модульного контролю (ПМК). Об’єктами ПМК знань студентів з іноземної мови є успішність на практичних заняттях, виконання самостійних  завдань, , написання модульної контрольної роботи, тестування..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Політика щодо </w:t>
      </w:r>
      <w:proofErr w:type="spellStart"/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дедлайнів</w:t>
      </w:r>
      <w:proofErr w:type="spellEnd"/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та перескладання</w:t>
      </w:r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: Лексичні та граматичні теми,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B91B56" w:rsidRPr="008C5D35" w:rsidRDefault="00B91B56" w:rsidP="00B91B56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Політика щодо академічної доброчесності</w:t>
      </w:r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Усі письмові роботи перевіряються на наявність плагіату. Списування під час контрольних робіт та екзаменів заборонені (в </w:t>
      </w:r>
      <w:proofErr w:type="spellStart"/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із використанням мобільних пристроїв). </w:t>
      </w:r>
    </w:p>
    <w:p w:rsidR="00B91B56" w:rsidRPr="008C5D35" w:rsidRDefault="00B91B56" w:rsidP="00B9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D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Політика щодо відвідування</w:t>
      </w:r>
      <w:r w:rsidRPr="008C5D35">
        <w:rPr>
          <w:rFonts w:ascii="Times New Roman" w:hAnsi="Times New Roman"/>
          <w:color w:val="000000"/>
          <w:sz w:val="28"/>
          <w:szCs w:val="28"/>
          <w:lang w:eastAsia="ru-RU"/>
        </w:rPr>
        <w:t>: Відвідування занять є обов’язковим компонентом оцінювання, за яке нараховуються бали, так наприклад:</w:t>
      </w:r>
    </w:p>
    <w:p w:rsidR="00B91B56" w:rsidRPr="008C5D35" w:rsidRDefault="00B91B56" w:rsidP="00B91B56">
      <w:pPr>
        <w:tabs>
          <w:tab w:val="left" w:pos="6000"/>
        </w:tabs>
        <w:spacing w:after="0" w:line="240" w:lineRule="auto"/>
        <w:ind w:right="17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34D" w:rsidRPr="008C5D35" w:rsidRDefault="00B7134D" w:rsidP="00B7134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D35"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</w:p>
    <w:p w:rsidR="00B7134D" w:rsidRPr="008C5D35" w:rsidRDefault="00B7134D" w:rsidP="00B7134D">
      <w:pPr>
        <w:tabs>
          <w:tab w:val="left" w:pos="6000"/>
        </w:tabs>
        <w:ind w:right="170" w:firstLine="360"/>
        <w:jc w:val="both"/>
        <w:rPr>
          <w:rFonts w:ascii="Times New Roman" w:hAnsi="Times New Roman"/>
          <w:sz w:val="28"/>
          <w:szCs w:val="28"/>
        </w:rPr>
      </w:pPr>
      <w:r w:rsidRPr="008C5D35">
        <w:rPr>
          <w:rFonts w:ascii="Times New Roman" w:hAnsi="Times New Roman"/>
          <w:sz w:val="28"/>
          <w:szCs w:val="28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B7134D" w:rsidRPr="008C5D35" w:rsidRDefault="00B7134D" w:rsidP="00B7134D">
      <w:pPr>
        <w:tabs>
          <w:tab w:val="left" w:pos="6000"/>
        </w:tabs>
        <w:ind w:right="170" w:firstLine="360"/>
        <w:jc w:val="both"/>
        <w:rPr>
          <w:rFonts w:ascii="Times New Roman" w:hAnsi="Times New Roman"/>
          <w:sz w:val="28"/>
          <w:szCs w:val="28"/>
        </w:rPr>
      </w:pPr>
      <w:r w:rsidRPr="008C5D35">
        <w:rPr>
          <w:rFonts w:ascii="Times New Roman" w:hAnsi="Times New Roman"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B91B56" w:rsidRPr="008C5D35" w:rsidRDefault="00B91B56" w:rsidP="00B91B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B91B56" w:rsidRPr="008C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A8" w:rsidRDefault="001470A8" w:rsidP="008C5D35">
      <w:pPr>
        <w:spacing w:after="0" w:line="240" w:lineRule="auto"/>
      </w:pPr>
      <w:r>
        <w:separator/>
      </w:r>
    </w:p>
  </w:endnote>
  <w:endnote w:type="continuationSeparator" w:id="0">
    <w:p w:rsidR="001470A8" w:rsidRDefault="001470A8" w:rsidP="008C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5" w:rsidRDefault="008C5D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5" w:rsidRDefault="008C5D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5" w:rsidRDefault="008C5D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A8" w:rsidRDefault="001470A8" w:rsidP="008C5D35">
      <w:pPr>
        <w:spacing w:after="0" w:line="240" w:lineRule="auto"/>
      </w:pPr>
      <w:r>
        <w:separator/>
      </w:r>
    </w:p>
  </w:footnote>
  <w:footnote w:type="continuationSeparator" w:id="0">
    <w:p w:rsidR="001470A8" w:rsidRDefault="001470A8" w:rsidP="008C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5" w:rsidRDefault="008C5D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5" w:rsidRDefault="008C5D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35" w:rsidRDefault="008C5D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520"/>
    <w:multiLevelType w:val="hybridMultilevel"/>
    <w:tmpl w:val="B7FAA1EC"/>
    <w:lvl w:ilvl="0" w:tplc="BCE41D5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665E"/>
    <w:multiLevelType w:val="hybridMultilevel"/>
    <w:tmpl w:val="BE04238C"/>
    <w:lvl w:ilvl="0" w:tplc="078844C6">
      <w:start w:val="6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A562B2C"/>
    <w:multiLevelType w:val="hybridMultilevel"/>
    <w:tmpl w:val="09DC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E1F"/>
    <w:multiLevelType w:val="hybridMultilevel"/>
    <w:tmpl w:val="3A426EA8"/>
    <w:lvl w:ilvl="0" w:tplc="BCE41D5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6"/>
    <w:rsid w:val="000570EA"/>
    <w:rsid w:val="001470A8"/>
    <w:rsid w:val="001D412B"/>
    <w:rsid w:val="00543057"/>
    <w:rsid w:val="008C5D35"/>
    <w:rsid w:val="009525C2"/>
    <w:rsid w:val="00B41F29"/>
    <w:rsid w:val="00B7134D"/>
    <w:rsid w:val="00B91B56"/>
    <w:rsid w:val="00C3198C"/>
    <w:rsid w:val="00C42384"/>
    <w:rsid w:val="00E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6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2B"/>
    <w:rPr>
      <w:rFonts w:eastAsia="Calibri"/>
      <w:sz w:val="22"/>
      <w:szCs w:val="22"/>
      <w:lang w:val="ru-RU" w:eastAsia="en-US"/>
    </w:rPr>
  </w:style>
  <w:style w:type="paragraph" w:customStyle="1" w:styleId="Default">
    <w:name w:val="Default"/>
    <w:rsid w:val="00B7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5D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3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5D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2020-02-12T00:28:00Z</dcterms:created>
  <dcterms:modified xsi:type="dcterms:W3CDTF">2020-02-12T00:31:00Z</dcterms:modified>
</cp:coreProperties>
</file>